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634"/>
        <w:gridCol w:w="1711"/>
        <w:gridCol w:w="1663"/>
        <w:gridCol w:w="1791"/>
        <w:gridCol w:w="2064"/>
        <w:gridCol w:w="1928"/>
        <w:gridCol w:w="2104"/>
        <w:gridCol w:w="2409"/>
      </w:tblGrid>
      <w:tr w:rsidR="00672CB9" w:rsidRPr="000A70A6" w14:paraId="4E6BEBD2" w14:textId="77777777" w:rsidTr="007359B6">
        <w:tc>
          <w:tcPr>
            <w:tcW w:w="1634" w:type="dxa"/>
          </w:tcPr>
          <w:p w14:paraId="479BBDD9" w14:textId="222B3F55" w:rsidR="0042400E" w:rsidRPr="000A70A6" w:rsidRDefault="00672C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VOCABULARY</w:t>
            </w:r>
          </w:p>
        </w:tc>
        <w:tc>
          <w:tcPr>
            <w:tcW w:w="1711" w:type="dxa"/>
          </w:tcPr>
          <w:p w14:paraId="3CCEFCF5" w14:textId="1D1CE61B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EYFS</w:t>
            </w:r>
          </w:p>
        </w:tc>
        <w:tc>
          <w:tcPr>
            <w:tcW w:w="1663" w:type="dxa"/>
          </w:tcPr>
          <w:p w14:paraId="6BCB15A6" w14:textId="379B5FFA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Y1</w:t>
            </w:r>
          </w:p>
        </w:tc>
        <w:tc>
          <w:tcPr>
            <w:tcW w:w="1791" w:type="dxa"/>
          </w:tcPr>
          <w:p w14:paraId="690A688E" w14:textId="333A0E65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Y2</w:t>
            </w:r>
          </w:p>
        </w:tc>
        <w:tc>
          <w:tcPr>
            <w:tcW w:w="2064" w:type="dxa"/>
          </w:tcPr>
          <w:p w14:paraId="4F59F51D" w14:textId="222BC241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Y3</w:t>
            </w:r>
          </w:p>
        </w:tc>
        <w:tc>
          <w:tcPr>
            <w:tcW w:w="1928" w:type="dxa"/>
          </w:tcPr>
          <w:p w14:paraId="491D3818" w14:textId="29365026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Y4</w:t>
            </w:r>
          </w:p>
        </w:tc>
        <w:tc>
          <w:tcPr>
            <w:tcW w:w="2104" w:type="dxa"/>
          </w:tcPr>
          <w:p w14:paraId="00FDD367" w14:textId="09DED890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Y5</w:t>
            </w:r>
          </w:p>
        </w:tc>
        <w:tc>
          <w:tcPr>
            <w:tcW w:w="2409" w:type="dxa"/>
          </w:tcPr>
          <w:p w14:paraId="24A3D25D" w14:textId="1909A5A4" w:rsidR="0042400E" w:rsidRPr="000A70A6" w:rsidRDefault="0042400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Y6</w:t>
            </w:r>
          </w:p>
        </w:tc>
      </w:tr>
      <w:tr w:rsidR="00672CB9" w:rsidRPr="000A70A6" w14:paraId="0269E265" w14:textId="77777777" w:rsidTr="007359B6">
        <w:tc>
          <w:tcPr>
            <w:tcW w:w="1634" w:type="dxa"/>
            <w:vMerge w:val="restart"/>
          </w:tcPr>
          <w:p w14:paraId="115213D5" w14:textId="487741FC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BECF0C7" w14:textId="4DBA25A4" w:rsidR="00672CB9" w:rsidRPr="000A70A6" w:rsidRDefault="00672CB9" w:rsidP="00FB324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Uses vocabulary and forms of speech that are increasingly </w:t>
            </w:r>
          </w:p>
          <w:p w14:paraId="7BDDE186" w14:textId="3C40D4D0" w:rsidR="00672CB9" w:rsidRPr="000A70A6" w:rsidRDefault="00672CB9" w:rsidP="00FB324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influenced by their experiences of fiction and non-fiction books. </w:t>
            </w:r>
          </w:p>
          <w:p w14:paraId="1E31044F" w14:textId="597F0EE2" w:rsidR="00672CB9" w:rsidRPr="000A70A6" w:rsidRDefault="00672CB9" w:rsidP="00FB324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  <w:p w14:paraId="14CF960B" w14:textId="7670463A" w:rsidR="00672CB9" w:rsidRPr="000A70A6" w:rsidRDefault="00B40C6F" w:rsidP="004240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Uses subject specific</w:t>
            </w:r>
            <w:r w:rsidR="00672CB9"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 vocabulary as indicated in our approach to our curriculum </w:t>
            </w:r>
          </w:p>
        </w:tc>
        <w:tc>
          <w:tcPr>
            <w:tcW w:w="1663" w:type="dxa"/>
          </w:tcPr>
          <w:p w14:paraId="14D2F40D" w14:textId="5E451406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Discuss the meaning of new words in fiction and non-fiction texts by li</w:t>
            </w:r>
            <w:r w:rsidR="00EF77C0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nking to vocabulary they know. </w:t>
            </w:r>
          </w:p>
          <w:p w14:paraId="748E6300" w14:textId="2D3C44B0" w:rsidR="00672CB9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  <w:p w14:paraId="7C23E408" w14:textId="07F00DC8" w:rsidR="004B66B0" w:rsidRDefault="004B66B0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  <w:p w14:paraId="1F4D6356" w14:textId="77777777" w:rsidR="004B66B0" w:rsidRDefault="004B66B0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  <w:p w14:paraId="7ABBD84B" w14:textId="1578F256" w:rsidR="004B66B0" w:rsidRPr="000A70A6" w:rsidRDefault="004B66B0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Uses subject specific</w:t>
            </w: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 vocabulary as indicated in our approach to our curriculum</w:t>
            </w:r>
          </w:p>
        </w:tc>
        <w:tc>
          <w:tcPr>
            <w:tcW w:w="1791" w:type="dxa"/>
          </w:tcPr>
          <w:p w14:paraId="3EAE0543" w14:textId="5525224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Clarify and discuss the meanings of new words in fiction and non-fiction texts, by linking to vocabulary they know</w:t>
            </w:r>
          </w:p>
          <w:p w14:paraId="1365AD36" w14:textId="77777777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064" w:type="dxa"/>
          </w:tcPr>
          <w:p w14:paraId="42A3C1FD" w14:textId="3A9DBA1B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Identify and discuss the meaning of words in a fiction and non-fiction context</w:t>
            </w:r>
          </w:p>
          <w:p w14:paraId="3EB29CC0" w14:textId="77777777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928" w:type="dxa"/>
          </w:tcPr>
          <w:p w14:paraId="591A2E00" w14:textId="77777777" w:rsidR="00672CB9" w:rsidRPr="000A70A6" w:rsidRDefault="00672CB9" w:rsidP="00FB3245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Explain the meaning of new words in in a fiction and non-fiction context</w:t>
            </w:r>
          </w:p>
          <w:p w14:paraId="65344B10" w14:textId="77777777" w:rsidR="00672CB9" w:rsidRPr="000A70A6" w:rsidRDefault="00672CB9" w:rsidP="00FB3245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104" w:type="dxa"/>
          </w:tcPr>
          <w:p w14:paraId="71B00A42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Explore the meaning of words in a given context within fiction and non-fiction</w:t>
            </w:r>
          </w:p>
          <w:p w14:paraId="2230926F" w14:textId="77777777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C3F070A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Explore the meaning of words in different contexts within fiction and non- fiction</w:t>
            </w:r>
          </w:p>
          <w:p w14:paraId="3C6E7C33" w14:textId="77777777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</w:tr>
      <w:tr w:rsidR="00672CB9" w:rsidRPr="000A70A6" w14:paraId="76833E25" w14:textId="77777777" w:rsidTr="007359B6">
        <w:tc>
          <w:tcPr>
            <w:tcW w:w="1634" w:type="dxa"/>
            <w:vMerge/>
          </w:tcPr>
          <w:p w14:paraId="1C025B30" w14:textId="28EA6555" w:rsidR="00672CB9" w:rsidRPr="000A70A6" w:rsidRDefault="00672CB9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170FC3C" w14:textId="2B672A1F" w:rsidR="00672CB9" w:rsidRPr="000A70A6" w:rsidRDefault="00672CB9" w:rsidP="00FB3245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772F4E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Know that books can help us find out what words mean.</w:t>
            </w:r>
          </w:p>
        </w:tc>
        <w:tc>
          <w:tcPr>
            <w:tcW w:w="1663" w:type="dxa"/>
          </w:tcPr>
          <w:p w14:paraId="1212C885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 age appropriate dictionaries to check the meanings of words </w:t>
            </w:r>
          </w:p>
          <w:p w14:paraId="06893B54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791" w:type="dxa"/>
          </w:tcPr>
          <w:p w14:paraId="695107E7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 age appropriate dictionaries to check the meanings of words </w:t>
            </w:r>
          </w:p>
          <w:p w14:paraId="59B5BB76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064" w:type="dxa"/>
          </w:tcPr>
          <w:p w14:paraId="64A90899" w14:textId="24245D3A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 age appropriate dictionaries and thesauri to check the meanings of words </w:t>
            </w:r>
          </w:p>
          <w:p w14:paraId="2BE595AE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3BBD410" w14:textId="60FEE5F9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 age appropriate dictionaries and thesauri to check the meanings of words </w:t>
            </w:r>
          </w:p>
          <w:p w14:paraId="21ABF8B3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104" w:type="dxa"/>
          </w:tcPr>
          <w:p w14:paraId="17C334AB" w14:textId="5668B0E3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Use age appropriate dictionaries and thesauri to check the meanings of words </w:t>
            </w:r>
          </w:p>
          <w:p w14:paraId="5D709F40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386AB9A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Use age appropriate dictionaries and thesauri to check the meanings of words</w:t>
            </w:r>
          </w:p>
          <w:p w14:paraId="449A4B3E" w14:textId="77777777" w:rsidR="00672CB9" w:rsidRPr="000A70A6" w:rsidRDefault="00672CB9" w:rsidP="00CC6478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</w:tr>
      <w:tr w:rsidR="00672CB9" w:rsidRPr="000A70A6" w14:paraId="366F443A" w14:textId="77777777" w:rsidTr="007359B6">
        <w:tc>
          <w:tcPr>
            <w:tcW w:w="1634" w:type="dxa"/>
            <w:vMerge/>
          </w:tcPr>
          <w:p w14:paraId="67A4A718" w14:textId="433E3AD5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711" w:type="dxa"/>
          </w:tcPr>
          <w:p w14:paraId="40E022BE" w14:textId="77777777" w:rsidR="00672CB9" w:rsidRPr="000A70A6" w:rsidRDefault="00672CB9" w:rsidP="003A53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Joins in with repeated refrains and anticipates key events </w:t>
            </w:r>
          </w:p>
          <w:p w14:paraId="71A19781" w14:textId="77777777" w:rsidR="00672CB9" w:rsidRPr="000A70A6" w:rsidRDefault="00672CB9" w:rsidP="003A53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 xml:space="preserve">and phrases in rhymes and stories. </w:t>
            </w:r>
          </w:p>
          <w:p w14:paraId="32AB249A" w14:textId="5F3E30D0" w:rsidR="00672CB9" w:rsidRPr="000A70A6" w:rsidRDefault="00672CB9" w:rsidP="003A536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Continues a rhyming string</w:t>
            </w:r>
          </w:p>
        </w:tc>
        <w:tc>
          <w:tcPr>
            <w:tcW w:w="1663" w:type="dxa"/>
          </w:tcPr>
          <w:p w14:paraId="36AD0A88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Discuss favourite words and phrases</w:t>
            </w:r>
          </w:p>
          <w:p w14:paraId="6AA7FC76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8DB649A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Discuss favourite words and phrases</w:t>
            </w:r>
          </w:p>
          <w:p w14:paraId="498D36E0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064" w:type="dxa"/>
          </w:tcPr>
          <w:p w14:paraId="497EFA74" w14:textId="128863BF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Identify words and phrases that contribute to the meaning of the text</w:t>
            </w:r>
          </w:p>
        </w:tc>
        <w:tc>
          <w:tcPr>
            <w:tcW w:w="1928" w:type="dxa"/>
          </w:tcPr>
          <w:p w14:paraId="518964E1" w14:textId="3A4C69A2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Explain how words and phrases contribute to the meaning of the text</w:t>
            </w:r>
          </w:p>
          <w:p w14:paraId="275B0E22" w14:textId="77777777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</w:p>
        </w:tc>
        <w:tc>
          <w:tcPr>
            <w:tcW w:w="2104" w:type="dxa"/>
          </w:tcPr>
          <w:p w14:paraId="6B39E798" w14:textId="207D45C5" w:rsidR="00672CB9" w:rsidRPr="000A70A6" w:rsidRDefault="00672CB9" w:rsidP="003A536C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i/>
                <w:color w:val="70AD47" w:themeColor="accent6"/>
                <w:sz w:val="22"/>
                <w:szCs w:val="22"/>
              </w:rPr>
              <w:t>Explain how words and phrases contribute to the meaning of the text</w:t>
            </w:r>
          </w:p>
        </w:tc>
        <w:tc>
          <w:tcPr>
            <w:tcW w:w="2409" w:type="dxa"/>
          </w:tcPr>
          <w:p w14:paraId="2776A9BB" w14:textId="560220CD" w:rsidR="00672CB9" w:rsidRPr="000A70A6" w:rsidRDefault="00672CB9" w:rsidP="0042400E">
            <w:pPr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70AD47" w:themeColor="accent6"/>
                <w:sz w:val="22"/>
                <w:szCs w:val="22"/>
              </w:rPr>
              <w:t>Evaluate how and why authors use words to develop, shades of meaning.</w:t>
            </w:r>
          </w:p>
        </w:tc>
      </w:tr>
    </w:tbl>
    <w:p w14:paraId="793DB51A" w14:textId="78B7CA27" w:rsidR="00672CB9" w:rsidRDefault="00672CB9" w:rsidP="00672CB9"/>
    <w:p w14:paraId="0663EDD0" w14:textId="77777777" w:rsidR="000A70A6" w:rsidRDefault="000A70A6" w:rsidP="00672CB9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34"/>
        <w:gridCol w:w="1711"/>
        <w:gridCol w:w="1663"/>
        <w:gridCol w:w="1791"/>
        <w:gridCol w:w="2064"/>
        <w:gridCol w:w="1928"/>
        <w:gridCol w:w="2104"/>
        <w:gridCol w:w="1984"/>
      </w:tblGrid>
      <w:tr w:rsidR="00672CB9" w:rsidRPr="000A70A6" w14:paraId="03AB7354" w14:textId="77777777" w:rsidTr="00672CB9">
        <w:tc>
          <w:tcPr>
            <w:tcW w:w="1634" w:type="dxa"/>
          </w:tcPr>
          <w:p w14:paraId="4020B98F" w14:textId="5FE31CF6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INFERENCE</w:t>
            </w:r>
          </w:p>
        </w:tc>
        <w:tc>
          <w:tcPr>
            <w:tcW w:w="1711" w:type="dxa"/>
          </w:tcPr>
          <w:p w14:paraId="427B6F14" w14:textId="128829B4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EYFS</w:t>
            </w:r>
          </w:p>
        </w:tc>
        <w:tc>
          <w:tcPr>
            <w:tcW w:w="1663" w:type="dxa"/>
          </w:tcPr>
          <w:p w14:paraId="14611AB9" w14:textId="0CB48B93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Y1</w:t>
            </w:r>
          </w:p>
        </w:tc>
        <w:tc>
          <w:tcPr>
            <w:tcW w:w="1791" w:type="dxa"/>
          </w:tcPr>
          <w:p w14:paraId="6C4AF77B" w14:textId="055B4E30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Y2</w:t>
            </w:r>
          </w:p>
        </w:tc>
        <w:tc>
          <w:tcPr>
            <w:tcW w:w="2064" w:type="dxa"/>
          </w:tcPr>
          <w:p w14:paraId="13052671" w14:textId="1AD33B5E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Y3</w:t>
            </w:r>
          </w:p>
        </w:tc>
        <w:tc>
          <w:tcPr>
            <w:tcW w:w="1928" w:type="dxa"/>
          </w:tcPr>
          <w:p w14:paraId="47A08129" w14:textId="349933E8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Y4</w:t>
            </w:r>
          </w:p>
        </w:tc>
        <w:tc>
          <w:tcPr>
            <w:tcW w:w="2104" w:type="dxa"/>
          </w:tcPr>
          <w:p w14:paraId="7387E000" w14:textId="74690BF1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Y5</w:t>
            </w:r>
          </w:p>
        </w:tc>
        <w:tc>
          <w:tcPr>
            <w:tcW w:w="1984" w:type="dxa"/>
          </w:tcPr>
          <w:p w14:paraId="3EA96599" w14:textId="7CFC1362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Y6</w:t>
            </w:r>
          </w:p>
        </w:tc>
      </w:tr>
      <w:tr w:rsidR="00672CB9" w:rsidRPr="000A70A6" w14:paraId="4AC6638D" w14:textId="77777777" w:rsidTr="00672CB9">
        <w:tc>
          <w:tcPr>
            <w:tcW w:w="1634" w:type="dxa"/>
            <w:vMerge w:val="restart"/>
          </w:tcPr>
          <w:p w14:paraId="57A9E7BF" w14:textId="74F7C23A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711" w:type="dxa"/>
          </w:tcPr>
          <w:p w14:paraId="2C2C6AAC" w14:textId="3DBF2734" w:rsidR="00672CB9" w:rsidRPr="000A70A6" w:rsidRDefault="00244A56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Talk about characters when sharing narratives.</w:t>
            </w:r>
          </w:p>
        </w:tc>
        <w:tc>
          <w:tcPr>
            <w:tcW w:w="1663" w:type="dxa"/>
          </w:tcPr>
          <w:p w14:paraId="22D6741B" w14:textId="23EEB8B8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Make simple inferences</w:t>
            </w:r>
            <w:r w:rsidR="00244A5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about characters and setting.</w:t>
            </w:r>
          </w:p>
          <w:p w14:paraId="3F050B9F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791" w:type="dxa"/>
          </w:tcPr>
          <w:p w14:paraId="1830FFAF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Make inferences on the basis of what is said and done</w:t>
            </w:r>
          </w:p>
          <w:p w14:paraId="3F9BA303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2064" w:type="dxa"/>
          </w:tcPr>
          <w:p w14:paraId="2ACDA82E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Draw inferences about characters’ thoughts and actions</w:t>
            </w:r>
          </w:p>
          <w:p w14:paraId="50C9722C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2EB9AAC1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Draw inferences about characters’ feelings and motives</w:t>
            </w:r>
          </w:p>
          <w:p w14:paraId="5B2DD1C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2104" w:type="dxa"/>
          </w:tcPr>
          <w:p w14:paraId="23D870E0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Draw inferences from within the text about themes and characters’ and authors’ viewpoints</w:t>
            </w:r>
          </w:p>
          <w:p w14:paraId="07D5D0A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0B27F32" w14:textId="416F1525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Draw inferences across texts about characters’ viewpoints, authors’ viewpoints and themes</w:t>
            </w:r>
          </w:p>
        </w:tc>
      </w:tr>
      <w:tr w:rsidR="00672CB9" w:rsidRPr="000A70A6" w14:paraId="6C6C91E2" w14:textId="77777777" w:rsidTr="00672CB9">
        <w:tc>
          <w:tcPr>
            <w:tcW w:w="1634" w:type="dxa"/>
            <w:vMerge/>
          </w:tcPr>
          <w:p w14:paraId="20AE5C5D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711" w:type="dxa"/>
          </w:tcPr>
          <w:p w14:paraId="5C1A328D" w14:textId="27E642CF" w:rsidR="00672CB9" w:rsidRPr="000A70A6" w:rsidRDefault="00244A56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Share ideas about characters using pictures</w:t>
            </w:r>
          </w:p>
        </w:tc>
        <w:tc>
          <w:tcPr>
            <w:tcW w:w="1663" w:type="dxa"/>
          </w:tcPr>
          <w:p w14:paraId="74123219" w14:textId="4DDA6ED1" w:rsidR="00672CB9" w:rsidRPr="000A70A6" w:rsidRDefault="00244A56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Talk about inferences using words and pictures in a shared text</w:t>
            </w:r>
          </w:p>
        </w:tc>
        <w:tc>
          <w:tcPr>
            <w:tcW w:w="1791" w:type="dxa"/>
          </w:tcPr>
          <w:p w14:paraId="7918D1FA" w14:textId="463F96E5" w:rsidR="00672CB9" w:rsidRPr="000A70A6" w:rsidRDefault="00244A56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Discuss inferences using words and pictures from the book</w:t>
            </w:r>
          </w:p>
        </w:tc>
        <w:tc>
          <w:tcPr>
            <w:tcW w:w="2064" w:type="dxa"/>
          </w:tcPr>
          <w:p w14:paraId="38EFF46E" w14:textId="77777777" w:rsidR="00672CB9" w:rsidRPr="000A70A6" w:rsidRDefault="00672CB9" w:rsidP="00672CB9">
            <w:pPr>
              <w:rPr>
                <w:rFonts w:asciiTheme="majorHAnsi" w:eastAsia="MS Gothic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Justify inferences with a single piece of evidence from the text to support one specific point </w:t>
            </w:r>
            <w:r w:rsidRPr="000A70A6">
              <w:rPr>
                <w:rFonts w:ascii="MS Gothic" w:eastAsia="MS Gothic" w:hAnsi="MS Gothic" w:cs="MS Gothic" w:hint="eastAsia"/>
                <w:color w:val="4472C4" w:themeColor="accent1"/>
                <w:sz w:val="22"/>
                <w:szCs w:val="22"/>
              </w:rPr>
              <w:t> </w:t>
            </w:r>
          </w:p>
          <w:p w14:paraId="483C6F69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880F42E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Justify inferences within several pieces of evidence from the text to support one specific point </w:t>
            </w:r>
            <w:r w:rsidRPr="000A70A6">
              <w:rPr>
                <w:rFonts w:ascii="MS Gothic" w:eastAsia="MS Gothic" w:hAnsi="MS Gothic" w:cs="MS Gothic" w:hint="eastAsia"/>
                <w:color w:val="4472C4" w:themeColor="accent1"/>
                <w:sz w:val="22"/>
                <w:szCs w:val="22"/>
              </w:rPr>
              <w:t> 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</w:t>
            </w:r>
          </w:p>
          <w:p w14:paraId="518AF845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2104" w:type="dxa"/>
          </w:tcPr>
          <w:p w14:paraId="362468D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Justify inferences and views with a variety of references from across the text</w:t>
            </w:r>
          </w:p>
          <w:p w14:paraId="5B6342D6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07E86F" w14:textId="2DD70208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Justify their inferences and views with a variety of references from across texts and by comparing sources and considering the reliability of information </w:t>
            </w:r>
          </w:p>
        </w:tc>
      </w:tr>
      <w:tr w:rsidR="00672CB9" w:rsidRPr="000A70A6" w14:paraId="3C065003" w14:textId="77777777" w:rsidTr="00672CB9">
        <w:tc>
          <w:tcPr>
            <w:tcW w:w="1634" w:type="dxa"/>
            <w:vMerge/>
          </w:tcPr>
          <w:p w14:paraId="307B5BB5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77A05E6" w14:textId="77777777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663" w:type="dxa"/>
          </w:tcPr>
          <w:p w14:paraId="6F41058B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1791" w:type="dxa"/>
          </w:tcPr>
          <w:p w14:paraId="2C7EA02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</w:p>
        </w:tc>
        <w:tc>
          <w:tcPr>
            <w:tcW w:w="2064" w:type="dxa"/>
          </w:tcPr>
          <w:p w14:paraId="4ACC5F4C" w14:textId="4D4AF398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Identify how the structure and presentation of texts</w:t>
            </w:r>
            <w:r w:rsidR="001E5C15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contributes to the </w:t>
            </w:r>
            <w:r w:rsidRPr="000A70A6">
              <w:rPr>
                <w:rFonts w:ascii="MS Gothic" w:eastAsia="MS Gothic" w:hAnsi="MS Gothic" w:cs="MS Gothic" w:hint="eastAsia"/>
                <w:color w:val="4472C4" w:themeColor="accent1"/>
                <w:sz w:val="22"/>
                <w:szCs w:val="22"/>
              </w:rPr>
              <w:t> 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meaning</w:t>
            </w:r>
          </w:p>
          <w:p w14:paraId="10D2DF59" w14:textId="4507093B" w:rsidR="00672CB9" w:rsidRPr="000A70A6" w:rsidRDefault="001E5C15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*age-appropriate</w:t>
            </w:r>
          </w:p>
        </w:tc>
        <w:tc>
          <w:tcPr>
            <w:tcW w:w="1928" w:type="dxa"/>
          </w:tcPr>
          <w:p w14:paraId="1D70D3C8" w14:textId="7AF3C639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Identify how the structure and presentation of texts</w:t>
            </w:r>
            <w:r w:rsidR="001E5C15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contributes to the meaning</w:t>
            </w:r>
          </w:p>
          <w:p w14:paraId="04CF1162" w14:textId="46E3D1FF" w:rsidR="00672CB9" w:rsidRPr="000A70A6" w:rsidRDefault="001E5C15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*age-appropriate</w:t>
            </w:r>
          </w:p>
        </w:tc>
        <w:tc>
          <w:tcPr>
            <w:tcW w:w="2104" w:type="dxa"/>
          </w:tcPr>
          <w:p w14:paraId="0C796C16" w14:textId="3827E164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Identify how the structure and presentation of texts</w:t>
            </w:r>
            <w:r w:rsidR="001E5C15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contributes to the meaning</w:t>
            </w:r>
          </w:p>
          <w:p w14:paraId="16DA8AFC" w14:textId="2CFBED38" w:rsidR="00672CB9" w:rsidRPr="000A70A6" w:rsidRDefault="001E5C15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*age-appropriate</w:t>
            </w:r>
          </w:p>
        </w:tc>
        <w:tc>
          <w:tcPr>
            <w:tcW w:w="1984" w:type="dxa"/>
          </w:tcPr>
          <w:p w14:paraId="293445F6" w14:textId="6CFE82FB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Identify how the structure and presentation of texts</w:t>
            </w:r>
            <w:r w:rsidR="001E5C15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</w:t>
            </w:r>
            <w:r w:rsidRPr="000A70A6"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 xml:space="preserve"> contributes to the meaning</w:t>
            </w:r>
          </w:p>
          <w:p w14:paraId="5912A9BB" w14:textId="57C83F0E" w:rsidR="00672CB9" w:rsidRPr="000A70A6" w:rsidRDefault="001E5C15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  <w:t>*age-appropriate</w:t>
            </w:r>
          </w:p>
        </w:tc>
      </w:tr>
    </w:tbl>
    <w:p w14:paraId="32D7EC44" w14:textId="42A6FB43" w:rsidR="00672CB9" w:rsidRDefault="00672CB9"/>
    <w:p w14:paraId="1B0203BF" w14:textId="37567806" w:rsidR="000A70A6" w:rsidRDefault="000A70A6"/>
    <w:p w14:paraId="0B475C85" w14:textId="4BB501BA" w:rsidR="000A70A6" w:rsidRDefault="000A70A6"/>
    <w:p w14:paraId="7A102B3C" w14:textId="5957A7DD" w:rsidR="000A70A6" w:rsidRDefault="000A70A6"/>
    <w:p w14:paraId="2D5A4519" w14:textId="77777777" w:rsidR="000D39A8" w:rsidRDefault="000D39A8"/>
    <w:p w14:paraId="12CFA7EC" w14:textId="4369CC05" w:rsidR="000A70A6" w:rsidRDefault="000A70A6"/>
    <w:p w14:paraId="4CC4BA00" w14:textId="32207834" w:rsidR="000A70A6" w:rsidRDefault="000A70A6"/>
    <w:p w14:paraId="22B03371" w14:textId="5CB233A4" w:rsidR="000A70A6" w:rsidRDefault="000A70A6"/>
    <w:p w14:paraId="2167E25E" w14:textId="6A90F7E5" w:rsidR="000A70A6" w:rsidRDefault="000A70A6"/>
    <w:p w14:paraId="7D72C57E" w14:textId="370F75AD" w:rsidR="000A70A6" w:rsidRDefault="000A70A6"/>
    <w:p w14:paraId="67222DE9" w14:textId="77777777" w:rsidR="000A70A6" w:rsidRDefault="000A70A6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34"/>
        <w:gridCol w:w="1711"/>
        <w:gridCol w:w="1663"/>
        <w:gridCol w:w="1791"/>
        <w:gridCol w:w="2064"/>
        <w:gridCol w:w="1928"/>
        <w:gridCol w:w="2104"/>
        <w:gridCol w:w="1984"/>
      </w:tblGrid>
      <w:tr w:rsidR="00672CB9" w:rsidRPr="000A70A6" w14:paraId="79D324B7" w14:textId="77777777" w:rsidTr="00672CB9">
        <w:tc>
          <w:tcPr>
            <w:tcW w:w="1634" w:type="dxa"/>
          </w:tcPr>
          <w:p w14:paraId="7B14BF0D" w14:textId="799A3A0D" w:rsidR="00672CB9" w:rsidRPr="000A70A6" w:rsidRDefault="00672CB9" w:rsidP="00672CB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PREDICTION</w:t>
            </w:r>
          </w:p>
        </w:tc>
        <w:tc>
          <w:tcPr>
            <w:tcW w:w="1711" w:type="dxa"/>
          </w:tcPr>
          <w:p w14:paraId="65F25ACB" w14:textId="6A943DB8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EYFS</w:t>
            </w:r>
          </w:p>
        </w:tc>
        <w:tc>
          <w:tcPr>
            <w:tcW w:w="1663" w:type="dxa"/>
          </w:tcPr>
          <w:p w14:paraId="1D920E5E" w14:textId="54109DD9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Y1</w:t>
            </w:r>
          </w:p>
        </w:tc>
        <w:tc>
          <w:tcPr>
            <w:tcW w:w="1791" w:type="dxa"/>
          </w:tcPr>
          <w:p w14:paraId="073DDFDA" w14:textId="1C847E27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Y2</w:t>
            </w:r>
          </w:p>
        </w:tc>
        <w:tc>
          <w:tcPr>
            <w:tcW w:w="2064" w:type="dxa"/>
          </w:tcPr>
          <w:p w14:paraId="6BC16E68" w14:textId="21E85C5C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Y3</w:t>
            </w:r>
          </w:p>
        </w:tc>
        <w:tc>
          <w:tcPr>
            <w:tcW w:w="1928" w:type="dxa"/>
          </w:tcPr>
          <w:p w14:paraId="76B57F2B" w14:textId="6A2C061E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Y4</w:t>
            </w:r>
          </w:p>
        </w:tc>
        <w:tc>
          <w:tcPr>
            <w:tcW w:w="2104" w:type="dxa"/>
          </w:tcPr>
          <w:p w14:paraId="2BDC8A56" w14:textId="35F39ECA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Y5</w:t>
            </w:r>
          </w:p>
        </w:tc>
        <w:tc>
          <w:tcPr>
            <w:tcW w:w="1984" w:type="dxa"/>
          </w:tcPr>
          <w:p w14:paraId="46B3C681" w14:textId="5E1F88D1" w:rsidR="00672CB9" w:rsidRPr="000A70A6" w:rsidRDefault="00672CB9" w:rsidP="00672CB9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</w:rPr>
              <w:t>Y6</w:t>
            </w:r>
          </w:p>
        </w:tc>
      </w:tr>
      <w:tr w:rsidR="00672CB9" w:rsidRPr="000A70A6" w14:paraId="631F9752" w14:textId="77777777" w:rsidTr="00672CB9">
        <w:tc>
          <w:tcPr>
            <w:tcW w:w="1634" w:type="dxa"/>
          </w:tcPr>
          <w:p w14:paraId="4D809ACB" w14:textId="3BA8DFEF" w:rsidR="00672CB9" w:rsidRPr="000A70A6" w:rsidRDefault="00672CB9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1711" w:type="dxa"/>
          </w:tcPr>
          <w:p w14:paraId="59BF2E38" w14:textId="36CB499A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 xml:space="preserve">Beginning to be aware of the way stories are structured. Suggests how the story might end. </w:t>
            </w:r>
          </w:p>
        </w:tc>
        <w:tc>
          <w:tcPr>
            <w:tcW w:w="1663" w:type="dxa"/>
          </w:tcPr>
          <w:p w14:paraId="4D988A46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Make simple predictions based on their own experiences</w:t>
            </w:r>
          </w:p>
          <w:p w14:paraId="165CF755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1791" w:type="dxa"/>
          </w:tcPr>
          <w:p w14:paraId="1A42E5E4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 xml:space="preserve">Predict what may happen on the basis of what has been read so far </w:t>
            </w:r>
          </w:p>
          <w:p w14:paraId="07893B51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2064" w:type="dxa"/>
          </w:tcPr>
          <w:p w14:paraId="1E125A5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Predict what may happen based on both what has been stated (obvious) and implied</w:t>
            </w:r>
          </w:p>
          <w:p w14:paraId="36B5582F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1928" w:type="dxa"/>
          </w:tcPr>
          <w:p w14:paraId="6098DCAF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Predict what may happen based on both what has been implied</w:t>
            </w:r>
          </w:p>
          <w:p w14:paraId="6604E10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2104" w:type="dxa"/>
          </w:tcPr>
          <w:p w14:paraId="10CE8DF0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Predict what may happen based on their understanding of the content and the themes within the text</w:t>
            </w:r>
          </w:p>
          <w:p w14:paraId="6439E791" w14:textId="77777777" w:rsidR="00672CB9" w:rsidRPr="000A70A6" w:rsidRDefault="00672CB9" w:rsidP="004036AB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  <w:tc>
          <w:tcPr>
            <w:tcW w:w="1984" w:type="dxa"/>
          </w:tcPr>
          <w:p w14:paraId="44D2039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FFC000" w:themeColor="accent4"/>
              </w:rPr>
            </w:pPr>
            <w:r w:rsidRPr="000A70A6">
              <w:rPr>
                <w:rFonts w:asciiTheme="majorHAnsi" w:hAnsiTheme="majorHAnsi" w:cstheme="majorHAnsi"/>
                <w:color w:val="FFC000" w:themeColor="accent4"/>
              </w:rPr>
              <w:t>Predict what may happen based on their wider understanding of content and themes</w:t>
            </w:r>
          </w:p>
          <w:p w14:paraId="1C758297" w14:textId="77777777" w:rsidR="00672CB9" w:rsidRPr="000A70A6" w:rsidRDefault="00672CB9" w:rsidP="004036AB">
            <w:pPr>
              <w:rPr>
                <w:rFonts w:asciiTheme="majorHAnsi" w:hAnsiTheme="majorHAnsi" w:cstheme="majorHAnsi"/>
                <w:color w:val="FFC000" w:themeColor="accent4"/>
              </w:rPr>
            </w:pPr>
          </w:p>
        </w:tc>
      </w:tr>
    </w:tbl>
    <w:p w14:paraId="06781079" w14:textId="25482919" w:rsidR="00672CB9" w:rsidRDefault="00672CB9"/>
    <w:p w14:paraId="5C5D7BAC" w14:textId="095E5C4A" w:rsidR="000A70A6" w:rsidRDefault="000A70A6"/>
    <w:p w14:paraId="04073E74" w14:textId="24F3AB21" w:rsidR="000A70A6" w:rsidRDefault="000A70A6"/>
    <w:p w14:paraId="32F8D34D" w14:textId="0ECF014D" w:rsidR="000A70A6" w:rsidRDefault="000A70A6"/>
    <w:p w14:paraId="36718FA9" w14:textId="3DA11213" w:rsidR="000A70A6" w:rsidRDefault="000A70A6"/>
    <w:p w14:paraId="673F27E9" w14:textId="7CEAFAA5" w:rsidR="000A70A6" w:rsidRDefault="000A70A6"/>
    <w:p w14:paraId="5D9E8673" w14:textId="2598C305" w:rsidR="000A70A6" w:rsidRDefault="000A70A6"/>
    <w:p w14:paraId="707E571A" w14:textId="39E07ACE" w:rsidR="000A70A6" w:rsidRDefault="000A70A6"/>
    <w:p w14:paraId="73D3FC23" w14:textId="267CB99C" w:rsidR="000A70A6" w:rsidRDefault="000A70A6"/>
    <w:p w14:paraId="19E968EB" w14:textId="2A6AD1A5" w:rsidR="000A70A6" w:rsidRDefault="000A70A6"/>
    <w:p w14:paraId="5EF96B59" w14:textId="21982F51" w:rsidR="000A70A6" w:rsidRDefault="000A70A6"/>
    <w:p w14:paraId="665C052C" w14:textId="733F6583" w:rsidR="000A70A6" w:rsidRDefault="000A70A6"/>
    <w:p w14:paraId="62264E72" w14:textId="729C4EFE" w:rsidR="000A70A6" w:rsidRDefault="000A70A6"/>
    <w:p w14:paraId="718F4F78" w14:textId="21E8AFB3" w:rsidR="000A70A6" w:rsidRDefault="000A70A6"/>
    <w:p w14:paraId="76A9184D" w14:textId="50163D9B" w:rsidR="000A70A6" w:rsidRDefault="000A70A6"/>
    <w:p w14:paraId="00463210" w14:textId="1FFB3F9E" w:rsidR="000A70A6" w:rsidRDefault="000A70A6"/>
    <w:p w14:paraId="04C465E6" w14:textId="7D85CDB7" w:rsidR="000A70A6" w:rsidRDefault="000A70A6"/>
    <w:p w14:paraId="1131E948" w14:textId="42CF361D" w:rsidR="000A70A6" w:rsidRDefault="000A70A6"/>
    <w:p w14:paraId="225BD0E7" w14:textId="3769E3A4" w:rsidR="000A70A6" w:rsidRDefault="000A70A6"/>
    <w:p w14:paraId="744EED7B" w14:textId="12F97EE6" w:rsidR="000A70A6" w:rsidRDefault="000A70A6"/>
    <w:p w14:paraId="2FFA8344" w14:textId="70DFEB57" w:rsidR="000A70A6" w:rsidRDefault="000A70A6"/>
    <w:p w14:paraId="3909803D" w14:textId="3C89821F" w:rsidR="000A70A6" w:rsidRDefault="000A70A6"/>
    <w:p w14:paraId="0251B090" w14:textId="77777777" w:rsidR="000A70A6" w:rsidRDefault="000A70A6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34"/>
        <w:gridCol w:w="1711"/>
        <w:gridCol w:w="1663"/>
        <w:gridCol w:w="1791"/>
        <w:gridCol w:w="2064"/>
        <w:gridCol w:w="1928"/>
        <w:gridCol w:w="2104"/>
        <w:gridCol w:w="1984"/>
      </w:tblGrid>
      <w:tr w:rsidR="00672CB9" w:rsidRPr="000A70A6" w14:paraId="0FBA0A8E" w14:textId="77777777" w:rsidTr="00672CB9">
        <w:trPr>
          <w:trHeight w:val="90"/>
        </w:trPr>
        <w:tc>
          <w:tcPr>
            <w:tcW w:w="1634" w:type="dxa"/>
          </w:tcPr>
          <w:p w14:paraId="493F5F9C" w14:textId="69AAFA35" w:rsidR="00672CB9" w:rsidRPr="000A70A6" w:rsidRDefault="00672CB9" w:rsidP="00672CB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>EXPLANATION</w:t>
            </w:r>
          </w:p>
        </w:tc>
        <w:tc>
          <w:tcPr>
            <w:tcW w:w="1711" w:type="dxa"/>
          </w:tcPr>
          <w:p w14:paraId="1F43AFBA" w14:textId="5A8778D9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highlight w:val="green"/>
              </w:rPr>
            </w:pPr>
            <w:r w:rsidRPr="000A70A6">
              <w:rPr>
                <w:rFonts w:asciiTheme="majorHAnsi" w:hAnsiTheme="majorHAnsi" w:cstheme="majorHAnsi"/>
              </w:rPr>
              <w:t>EYFS</w:t>
            </w:r>
          </w:p>
        </w:tc>
        <w:tc>
          <w:tcPr>
            <w:tcW w:w="1663" w:type="dxa"/>
          </w:tcPr>
          <w:p w14:paraId="02B93410" w14:textId="1A341060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Y1</w:t>
            </w:r>
          </w:p>
        </w:tc>
        <w:tc>
          <w:tcPr>
            <w:tcW w:w="1791" w:type="dxa"/>
          </w:tcPr>
          <w:p w14:paraId="160EF3DA" w14:textId="5A64E9CC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Y2</w:t>
            </w:r>
          </w:p>
        </w:tc>
        <w:tc>
          <w:tcPr>
            <w:tcW w:w="2064" w:type="dxa"/>
          </w:tcPr>
          <w:p w14:paraId="56ADA1DA" w14:textId="6C6A166A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Y3</w:t>
            </w:r>
          </w:p>
        </w:tc>
        <w:tc>
          <w:tcPr>
            <w:tcW w:w="1928" w:type="dxa"/>
          </w:tcPr>
          <w:p w14:paraId="5E2706C1" w14:textId="3CEAE282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Y4</w:t>
            </w:r>
          </w:p>
        </w:tc>
        <w:tc>
          <w:tcPr>
            <w:tcW w:w="2104" w:type="dxa"/>
          </w:tcPr>
          <w:p w14:paraId="1A3AFCCC" w14:textId="1A0074C3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Y5</w:t>
            </w:r>
          </w:p>
        </w:tc>
        <w:tc>
          <w:tcPr>
            <w:tcW w:w="1984" w:type="dxa"/>
          </w:tcPr>
          <w:p w14:paraId="6400DA0D" w14:textId="1E8C2705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</w:rPr>
            </w:pPr>
            <w:r w:rsidRPr="000A70A6">
              <w:rPr>
                <w:rFonts w:asciiTheme="majorHAnsi" w:hAnsiTheme="majorHAnsi" w:cstheme="majorHAnsi"/>
              </w:rPr>
              <w:t>Y6</w:t>
            </w:r>
          </w:p>
        </w:tc>
      </w:tr>
      <w:tr w:rsidR="00672CB9" w:rsidRPr="000A70A6" w14:paraId="22861A2A" w14:textId="77777777" w:rsidTr="00672CB9">
        <w:trPr>
          <w:trHeight w:val="1123"/>
        </w:trPr>
        <w:tc>
          <w:tcPr>
            <w:tcW w:w="1634" w:type="dxa"/>
            <w:vMerge w:val="restart"/>
          </w:tcPr>
          <w:p w14:paraId="128C5E78" w14:textId="2CB1FAD0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711" w:type="dxa"/>
          </w:tcPr>
          <w:p w14:paraId="2E10D393" w14:textId="09F13E31" w:rsidR="00672CB9" w:rsidRPr="000A70A6" w:rsidRDefault="001E5C15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highlight w:val="green"/>
              </w:rPr>
            </w:pPr>
            <w:r w:rsidRPr="001E5C15">
              <w:rPr>
                <w:rFonts w:asciiTheme="majorHAnsi" w:hAnsiTheme="majorHAnsi" w:cstheme="majorHAnsi"/>
                <w:color w:val="7030A0"/>
              </w:rPr>
              <w:t>D</w:t>
            </w:r>
            <w:r w:rsidR="00672CB9" w:rsidRPr="000A70A6">
              <w:rPr>
                <w:rFonts w:asciiTheme="majorHAnsi" w:hAnsiTheme="majorHAnsi" w:cstheme="majorHAnsi"/>
                <w:i/>
                <w:color w:val="7030A0"/>
              </w:rPr>
              <w:t>emonstrate understanding when talking with others about what they have read (ELG)</w:t>
            </w:r>
          </w:p>
        </w:tc>
        <w:tc>
          <w:tcPr>
            <w:tcW w:w="1663" w:type="dxa"/>
          </w:tcPr>
          <w:p w14:paraId="569167CC" w14:textId="713B4EE1" w:rsidR="00672CB9" w:rsidRPr="000A70A6" w:rsidRDefault="001E5C15" w:rsidP="003E268A">
            <w:pPr>
              <w:rPr>
                <w:rFonts w:asciiTheme="majorHAnsi" w:hAnsiTheme="majorHAnsi" w:cstheme="majorHAnsi"/>
                <w:color w:val="7030A0"/>
              </w:rPr>
            </w:pPr>
            <w:r>
              <w:rPr>
                <w:rFonts w:asciiTheme="majorHAnsi" w:hAnsiTheme="majorHAnsi" w:cstheme="majorHAnsi"/>
                <w:color w:val="7030A0"/>
              </w:rPr>
              <w:t>Express</w:t>
            </w:r>
            <w:r w:rsidR="00672CB9" w:rsidRPr="000A70A6">
              <w:rPr>
                <w:rFonts w:asciiTheme="majorHAnsi" w:hAnsiTheme="majorHAnsi" w:cstheme="majorHAnsi"/>
                <w:color w:val="7030A0"/>
              </w:rPr>
              <w:t xml:space="preserve"> their understanding</w:t>
            </w:r>
            <w:r>
              <w:rPr>
                <w:rFonts w:asciiTheme="majorHAnsi" w:hAnsiTheme="majorHAnsi" w:cstheme="majorHAnsi"/>
                <w:color w:val="7030A0"/>
              </w:rPr>
              <w:t xml:space="preserve"> of a story and non-fiction.</w:t>
            </w:r>
          </w:p>
          <w:p w14:paraId="2347DC3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  <w:highlight w:val="green"/>
              </w:rPr>
            </w:pPr>
          </w:p>
        </w:tc>
        <w:tc>
          <w:tcPr>
            <w:tcW w:w="1791" w:type="dxa"/>
          </w:tcPr>
          <w:p w14:paraId="16D730E6" w14:textId="0B4E07A6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>Express a single point of view about a text</w:t>
            </w:r>
            <w:r w:rsidR="001E5C15">
              <w:rPr>
                <w:rFonts w:asciiTheme="majorHAnsi" w:hAnsiTheme="majorHAnsi" w:cstheme="majorHAnsi"/>
                <w:color w:val="7030A0"/>
              </w:rPr>
              <w:t>.</w:t>
            </w:r>
          </w:p>
          <w:p w14:paraId="587BAD0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2064" w:type="dxa"/>
          </w:tcPr>
          <w:p w14:paraId="1BA9348B" w14:textId="212E3769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 xml:space="preserve">Express views and listen to the views of others </w:t>
            </w:r>
            <w:r w:rsidR="001E5C15">
              <w:rPr>
                <w:rFonts w:asciiTheme="majorHAnsi" w:hAnsiTheme="majorHAnsi" w:cstheme="majorHAnsi"/>
                <w:color w:val="7030A0"/>
              </w:rPr>
              <w:t>based on a text.</w:t>
            </w:r>
          </w:p>
          <w:p w14:paraId="455173E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928" w:type="dxa"/>
          </w:tcPr>
          <w:p w14:paraId="3B4AFB6D" w14:textId="3CF2AC31" w:rsidR="001E5C15" w:rsidRPr="000A70A6" w:rsidRDefault="00672CB9" w:rsidP="001E5C15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>Explain views</w:t>
            </w:r>
            <w:r w:rsidR="001E5C15">
              <w:rPr>
                <w:rFonts w:asciiTheme="majorHAnsi" w:hAnsiTheme="majorHAnsi" w:cstheme="majorHAnsi"/>
                <w:color w:val="7030A0"/>
              </w:rPr>
              <w:t xml:space="preserve">, </w:t>
            </w:r>
            <w:r w:rsidRPr="000A70A6">
              <w:rPr>
                <w:rFonts w:asciiTheme="majorHAnsi" w:hAnsiTheme="majorHAnsi" w:cstheme="majorHAnsi"/>
                <w:color w:val="7030A0"/>
              </w:rPr>
              <w:t xml:space="preserve">listen to the views of others </w:t>
            </w:r>
            <w:r w:rsidRPr="000A70A6">
              <w:rPr>
                <w:rFonts w:asciiTheme="majorHAnsi" w:eastAsia="MS Mincho" w:hAnsiTheme="majorHAnsi" w:cstheme="majorHAnsi"/>
                <w:color w:val="7030A0"/>
              </w:rPr>
              <w:t>and respond</w:t>
            </w:r>
            <w:r w:rsidR="001E5C15">
              <w:rPr>
                <w:rFonts w:asciiTheme="majorHAnsi" w:eastAsia="MS Mincho" w:hAnsiTheme="majorHAnsi" w:cstheme="majorHAnsi"/>
                <w:color w:val="7030A0"/>
              </w:rPr>
              <w:t xml:space="preserve">, </w:t>
            </w:r>
            <w:r w:rsidR="001E5C15">
              <w:rPr>
                <w:rFonts w:asciiTheme="majorHAnsi" w:hAnsiTheme="majorHAnsi" w:cstheme="majorHAnsi"/>
                <w:color w:val="7030A0"/>
              </w:rPr>
              <w:t>based on a text.</w:t>
            </w:r>
          </w:p>
          <w:p w14:paraId="60D8B36B" w14:textId="32211C64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  <w:p w14:paraId="746800C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2104" w:type="dxa"/>
          </w:tcPr>
          <w:p w14:paraId="763BEE77" w14:textId="0066A68F" w:rsidR="001E5C15" w:rsidRPr="000A70A6" w:rsidRDefault="00672CB9" w:rsidP="001E5C15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>Explain and develop their own views</w:t>
            </w:r>
            <w:r w:rsidR="001E5C15">
              <w:rPr>
                <w:rFonts w:asciiTheme="majorHAnsi" w:hAnsiTheme="majorHAnsi" w:cstheme="majorHAnsi"/>
                <w:color w:val="7030A0"/>
              </w:rPr>
              <w:t>,</w:t>
            </w:r>
            <w:r w:rsidRPr="000A70A6">
              <w:rPr>
                <w:rFonts w:asciiTheme="majorHAnsi" w:hAnsiTheme="majorHAnsi" w:cstheme="majorHAnsi"/>
                <w:color w:val="7030A0"/>
              </w:rPr>
              <w:t xml:space="preserve"> and build effectively on </w:t>
            </w:r>
            <w:r w:rsidR="001E5C15">
              <w:rPr>
                <w:rFonts w:asciiTheme="majorHAnsi" w:hAnsiTheme="majorHAnsi" w:cstheme="majorHAnsi"/>
                <w:color w:val="7030A0"/>
              </w:rPr>
              <w:t xml:space="preserve">the views </w:t>
            </w:r>
            <w:r w:rsidRPr="000A70A6">
              <w:rPr>
                <w:rFonts w:asciiTheme="majorHAnsi" w:hAnsiTheme="majorHAnsi" w:cstheme="majorHAnsi"/>
                <w:color w:val="7030A0"/>
              </w:rPr>
              <w:t xml:space="preserve">of </w:t>
            </w:r>
            <w:r w:rsidR="001E5C15" w:rsidRPr="000A70A6">
              <w:rPr>
                <w:rFonts w:asciiTheme="majorHAnsi" w:hAnsiTheme="majorHAnsi" w:cstheme="majorHAnsi"/>
                <w:color w:val="7030A0"/>
              </w:rPr>
              <w:t>others</w:t>
            </w:r>
            <w:r w:rsidR="001E5C15">
              <w:rPr>
                <w:rFonts w:asciiTheme="majorHAnsi" w:hAnsiTheme="majorHAnsi" w:cstheme="majorHAnsi"/>
                <w:color w:val="7030A0"/>
              </w:rPr>
              <w:t xml:space="preserve">, </w:t>
            </w:r>
            <w:r w:rsidR="001E5C15" w:rsidRPr="000A70A6">
              <w:rPr>
                <w:rFonts w:asciiTheme="majorHAnsi" w:hAnsiTheme="majorHAnsi" w:cstheme="majorHAnsi"/>
                <w:color w:val="7030A0"/>
              </w:rPr>
              <w:t>based</w:t>
            </w:r>
            <w:r w:rsidR="001E5C15">
              <w:rPr>
                <w:rFonts w:asciiTheme="majorHAnsi" w:hAnsiTheme="majorHAnsi" w:cstheme="majorHAnsi"/>
                <w:color w:val="7030A0"/>
              </w:rPr>
              <w:t xml:space="preserve"> on a text.</w:t>
            </w:r>
          </w:p>
          <w:p w14:paraId="54F314F5" w14:textId="729C6E2F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  <w:p w14:paraId="0C77D14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984" w:type="dxa"/>
          </w:tcPr>
          <w:p w14:paraId="7F2A6380" w14:textId="77777777" w:rsidR="001E5C15" w:rsidRPr="000A70A6" w:rsidRDefault="00672CB9" w:rsidP="001E5C15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 xml:space="preserve">Explain and extend their own views and challenge </w:t>
            </w:r>
            <w:r w:rsidR="001E5C15">
              <w:rPr>
                <w:rFonts w:asciiTheme="majorHAnsi" w:hAnsiTheme="majorHAnsi" w:cstheme="majorHAnsi"/>
                <w:color w:val="7030A0"/>
              </w:rPr>
              <w:t>the views</w:t>
            </w:r>
            <w:r w:rsidRPr="000A70A6">
              <w:rPr>
                <w:rFonts w:asciiTheme="majorHAnsi" w:hAnsiTheme="majorHAnsi" w:cstheme="majorHAnsi"/>
                <w:color w:val="7030A0"/>
              </w:rPr>
              <w:t xml:space="preserve"> of others</w:t>
            </w:r>
            <w:r w:rsidR="001E5C15">
              <w:rPr>
                <w:rFonts w:asciiTheme="majorHAnsi" w:hAnsiTheme="majorHAnsi" w:cstheme="majorHAnsi"/>
                <w:color w:val="7030A0"/>
              </w:rPr>
              <w:t>, based on a text.</w:t>
            </w:r>
          </w:p>
          <w:p w14:paraId="6BA33A59" w14:textId="685E27D1" w:rsidR="00672CB9" w:rsidRPr="000A70A6" w:rsidRDefault="00672CB9" w:rsidP="003E268A">
            <w:pPr>
              <w:rPr>
                <w:rFonts w:asciiTheme="majorHAnsi" w:eastAsia="MS Gothic" w:hAnsiTheme="majorHAnsi" w:cstheme="majorHAnsi"/>
                <w:color w:val="7030A0"/>
              </w:rPr>
            </w:pPr>
            <w:r w:rsidRPr="000A70A6">
              <w:rPr>
                <w:rFonts w:ascii="MS Gothic" w:eastAsia="MS Gothic" w:hAnsi="MS Gothic" w:cs="MS Gothic" w:hint="eastAsia"/>
                <w:color w:val="7030A0"/>
              </w:rPr>
              <w:t> </w:t>
            </w:r>
          </w:p>
          <w:p w14:paraId="700247B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</w:tr>
      <w:tr w:rsidR="00672CB9" w:rsidRPr="000A70A6" w14:paraId="644DCE69" w14:textId="77777777" w:rsidTr="00672CB9">
        <w:trPr>
          <w:trHeight w:val="1123"/>
        </w:trPr>
        <w:tc>
          <w:tcPr>
            <w:tcW w:w="1634" w:type="dxa"/>
            <w:vMerge/>
          </w:tcPr>
          <w:p w14:paraId="0DA6794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711" w:type="dxa"/>
          </w:tcPr>
          <w:p w14:paraId="46875F3A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7030A0"/>
                <w:highlight w:val="green"/>
              </w:rPr>
            </w:pPr>
          </w:p>
        </w:tc>
        <w:tc>
          <w:tcPr>
            <w:tcW w:w="1663" w:type="dxa"/>
          </w:tcPr>
          <w:p w14:paraId="525D040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791" w:type="dxa"/>
          </w:tcPr>
          <w:p w14:paraId="5570066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2064" w:type="dxa"/>
          </w:tcPr>
          <w:p w14:paraId="45B1E43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928" w:type="dxa"/>
          </w:tcPr>
          <w:p w14:paraId="548E2E6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2104" w:type="dxa"/>
          </w:tcPr>
          <w:p w14:paraId="6D965C36" w14:textId="77777777" w:rsidR="00672CB9" w:rsidRPr="000A70A6" w:rsidRDefault="00672CB9" w:rsidP="003E268A">
            <w:pPr>
              <w:rPr>
                <w:rFonts w:asciiTheme="majorHAnsi" w:eastAsia="MS Mincho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 xml:space="preserve">Distinguish between fact and opinion </w:t>
            </w:r>
            <w:r w:rsidRPr="000A70A6">
              <w:rPr>
                <w:rFonts w:ascii="MS Gothic" w:eastAsia="MS Gothic" w:hAnsi="MS Gothic" w:cs="MS Gothic" w:hint="eastAsia"/>
                <w:color w:val="7030A0"/>
              </w:rPr>
              <w:t> </w:t>
            </w:r>
          </w:p>
          <w:p w14:paraId="3C5C721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</w:p>
        </w:tc>
        <w:tc>
          <w:tcPr>
            <w:tcW w:w="1984" w:type="dxa"/>
          </w:tcPr>
          <w:p w14:paraId="41909FC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7030A0"/>
              </w:rPr>
            </w:pPr>
            <w:r w:rsidRPr="000A70A6">
              <w:rPr>
                <w:rFonts w:asciiTheme="majorHAnsi" w:hAnsiTheme="majorHAnsi" w:cstheme="majorHAnsi"/>
                <w:color w:val="7030A0"/>
              </w:rPr>
              <w:t>Distinguish between fact, opinion and bias Explain their thinking through referring to key details and comparisons</w:t>
            </w:r>
          </w:p>
        </w:tc>
      </w:tr>
    </w:tbl>
    <w:p w14:paraId="17F4726E" w14:textId="12EF3ADD" w:rsidR="00672CB9" w:rsidRDefault="00672CB9"/>
    <w:p w14:paraId="7EB1ECC0" w14:textId="0AD48900" w:rsidR="000A70A6" w:rsidRDefault="000A70A6"/>
    <w:p w14:paraId="1698733C" w14:textId="71897B0B" w:rsidR="000A70A6" w:rsidRDefault="000A70A6"/>
    <w:p w14:paraId="42424251" w14:textId="5954656F" w:rsidR="000A70A6" w:rsidRDefault="000A70A6"/>
    <w:p w14:paraId="15C444D8" w14:textId="2591CD11" w:rsidR="007359B6" w:rsidRDefault="007359B6"/>
    <w:p w14:paraId="6574BA4C" w14:textId="4A1BED7F" w:rsidR="007359B6" w:rsidRDefault="007359B6"/>
    <w:p w14:paraId="2C72EC97" w14:textId="4FEB3352" w:rsidR="007359B6" w:rsidRDefault="007359B6"/>
    <w:p w14:paraId="0D1CC229" w14:textId="23514B8E" w:rsidR="007359B6" w:rsidRDefault="007359B6"/>
    <w:p w14:paraId="00CC43F5" w14:textId="3757B86A" w:rsidR="007359B6" w:rsidRDefault="007359B6"/>
    <w:p w14:paraId="3B4A8D01" w14:textId="36104425" w:rsidR="007359B6" w:rsidRDefault="007359B6"/>
    <w:p w14:paraId="2912FEAF" w14:textId="58C13EBD" w:rsidR="007359B6" w:rsidRDefault="007359B6"/>
    <w:p w14:paraId="0890B739" w14:textId="77777777" w:rsidR="007359B6" w:rsidRDefault="007359B6"/>
    <w:p w14:paraId="578FBC57" w14:textId="40393464" w:rsidR="000A70A6" w:rsidRDefault="000A70A6"/>
    <w:p w14:paraId="71B545D2" w14:textId="524483DF" w:rsidR="000A70A6" w:rsidRDefault="000A70A6"/>
    <w:p w14:paraId="2983E225" w14:textId="77777777" w:rsidR="000A70A6" w:rsidRDefault="000A70A6"/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1164"/>
        <w:gridCol w:w="1263"/>
        <w:gridCol w:w="1543"/>
        <w:gridCol w:w="2126"/>
        <w:gridCol w:w="1985"/>
        <w:gridCol w:w="2551"/>
        <w:gridCol w:w="2621"/>
        <w:gridCol w:w="2624"/>
      </w:tblGrid>
      <w:tr w:rsidR="00B42CD8" w:rsidRPr="000A70A6" w14:paraId="157F01C3" w14:textId="77777777" w:rsidTr="000A70A6">
        <w:trPr>
          <w:trHeight w:val="274"/>
        </w:trPr>
        <w:tc>
          <w:tcPr>
            <w:tcW w:w="1164" w:type="dxa"/>
          </w:tcPr>
          <w:p w14:paraId="535FA9B7" w14:textId="29A365C8" w:rsidR="00672CB9" w:rsidRPr="000A70A6" w:rsidRDefault="00672CB9" w:rsidP="003E268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RETRIEVAL</w:t>
            </w:r>
          </w:p>
        </w:tc>
        <w:tc>
          <w:tcPr>
            <w:tcW w:w="1263" w:type="dxa"/>
          </w:tcPr>
          <w:p w14:paraId="17FEC5FF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EYFS</w:t>
            </w:r>
          </w:p>
        </w:tc>
        <w:tc>
          <w:tcPr>
            <w:tcW w:w="1543" w:type="dxa"/>
          </w:tcPr>
          <w:p w14:paraId="23FE8C6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Y1</w:t>
            </w:r>
          </w:p>
        </w:tc>
        <w:tc>
          <w:tcPr>
            <w:tcW w:w="2126" w:type="dxa"/>
          </w:tcPr>
          <w:p w14:paraId="775DDB5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323E4F" w:themeColor="text2" w:themeShade="B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Y2</w:t>
            </w:r>
          </w:p>
        </w:tc>
        <w:tc>
          <w:tcPr>
            <w:tcW w:w="1985" w:type="dxa"/>
          </w:tcPr>
          <w:p w14:paraId="66B42C6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Y3</w:t>
            </w:r>
          </w:p>
        </w:tc>
        <w:tc>
          <w:tcPr>
            <w:tcW w:w="2551" w:type="dxa"/>
          </w:tcPr>
          <w:p w14:paraId="2917AA0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Y4</w:t>
            </w:r>
          </w:p>
        </w:tc>
        <w:tc>
          <w:tcPr>
            <w:tcW w:w="2621" w:type="dxa"/>
          </w:tcPr>
          <w:p w14:paraId="0BE1D29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Y5</w:t>
            </w:r>
          </w:p>
        </w:tc>
        <w:tc>
          <w:tcPr>
            <w:tcW w:w="2624" w:type="dxa"/>
          </w:tcPr>
          <w:p w14:paraId="71599A3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C0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Y6</w:t>
            </w:r>
          </w:p>
        </w:tc>
      </w:tr>
      <w:tr w:rsidR="00B42CD8" w:rsidRPr="000A70A6" w14:paraId="33E5488F" w14:textId="77777777" w:rsidTr="000A70A6">
        <w:trPr>
          <w:trHeight w:val="898"/>
        </w:trPr>
        <w:tc>
          <w:tcPr>
            <w:tcW w:w="1164" w:type="dxa"/>
            <w:vMerge w:val="restart"/>
          </w:tcPr>
          <w:p w14:paraId="44734306" w14:textId="204D2AB2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263" w:type="dxa"/>
          </w:tcPr>
          <w:p w14:paraId="14DF04F7" w14:textId="5E8ABA6F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Listens to stories with increasing attention and recall. </w:t>
            </w:r>
          </w:p>
          <w:p w14:paraId="4ACE2BA8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543" w:type="dxa"/>
          </w:tcPr>
          <w:p w14:paraId="626DA126" w14:textId="60E41BF2" w:rsidR="00672CB9" w:rsidRPr="000A70A6" w:rsidRDefault="00B42CD8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Talk about </w:t>
            </w:r>
            <w:r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and find simple pieces of </w:t>
            </w:r>
            <w:r w:rsidRP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information in response to questions from the teacher</w:t>
            </w:r>
            <w:r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22CC15D5" w14:textId="0B1F282B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Use scanning to locate a single piece of information, in response to 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questions from the teacher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0A6E5CD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skimming to locate main ideas in the text.</w:t>
            </w:r>
          </w:p>
          <w:p w14:paraId="46ECF42E" w14:textId="2A110901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scanning to locate pieces of information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B607283" w14:textId="77777777" w:rsidR="00672CB9" w:rsidRPr="000A70A6" w:rsidRDefault="00672CB9" w:rsidP="003E268A">
            <w:pPr>
              <w:rPr>
                <w:rFonts w:asciiTheme="majorHAnsi" w:eastAsia="MS Mincho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Use skimming to locate main ideas in the text 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</w:p>
          <w:p w14:paraId="0E15D15A" w14:textId="6BEDBFCF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scanning to locate pieces of information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2621" w:type="dxa"/>
          </w:tcPr>
          <w:p w14:paraId="760D214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Use skimming and scanning to locate information efficiently across a range of sources </w:t>
            </w:r>
          </w:p>
          <w:p w14:paraId="70C30B8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2624" w:type="dxa"/>
          </w:tcPr>
          <w:p w14:paraId="059EB07C" w14:textId="1AE46961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skimming and scanning to locate information selectively and precisely across a range of sources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</w:p>
        </w:tc>
      </w:tr>
      <w:tr w:rsidR="00B42CD8" w:rsidRPr="000A70A6" w14:paraId="5F2B3963" w14:textId="77777777" w:rsidTr="000A70A6">
        <w:trPr>
          <w:trHeight w:val="615"/>
        </w:trPr>
        <w:tc>
          <w:tcPr>
            <w:tcW w:w="1164" w:type="dxa"/>
            <w:vMerge/>
          </w:tcPr>
          <w:p w14:paraId="7E1D62A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85F60B0" w14:textId="15049CAB" w:rsidR="00672CB9" w:rsidRPr="000A70A6" w:rsidRDefault="00B42CD8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the front cover, back cover, title and pictures to talk about the book.</w:t>
            </w:r>
          </w:p>
        </w:tc>
        <w:tc>
          <w:tcPr>
            <w:tcW w:w="1543" w:type="dxa"/>
          </w:tcPr>
          <w:p w14:paraId="266C46EF" w14:textId="47AB6769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Identify the significance of the title and events in stories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07655E98" w14:textId="15AAF154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titles, headings, pictures and blurbs to locate relevant information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14:paraId="7F88BC56" w14:textId="392D5703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Use contents and sub-headings to locate relevant information. </w:t>
            </w:r>
          </w:p>
        </w:tc>
        <w:tc>
          <w:tcPr>
            <w:tcW w:w="2551" w:type="dxa"/>
          </w:tcPr>
          <w:p w14:paraId="7AA81BD8" w14:textId="1E41159F" w:rsidR="00672CB9" w:rsidRPr="000A70A6" w:rsidRDefault="00672CB9" w:rsidP="00672CB9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contents, indexes, glossaries and sub-headings to locate relevant information</w:t>
            </w:r>
          </w:p>
        </w:tc>
        <w:tc>
          <w:tcPr>
            <w:tcW w:w="2621" w:type="dxa"/>
          </w:tcPr>
          <w:p w14:paraId="23DAC01D" w14:textId="269495E8" w:rsidR="00672CB9" w:rsidRPr="000A70A6" w:rsidRDefault="00B42CD8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contents, indexes, glossaries and sub-headings to locate relevant information</w:t>
            </w:r>
          </w:p>
        </w:tc>
        <w:tc>
          <w:tcPr>
            <w:tcW w:w="2624" w:type="dxa"/>
          </w:tcPr>
          <w:p w14:paraId="1A08D049" w14:textId="2D479E14" w:rsidR="00672CB9" w:rsidRPr="000A70A6" w:rsidRDefault="00B42CD8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Use contents, indexes, glossaries and sub-headings to locate relevant information</w:t>
            </w:r>
          </w:p>
        </w:tc>
      </w:tr>
      <w:tr w:rsidR="00B42CD8" w:rsidRPr="000A70A6" w14:paraId="1AB14733" w14:textId="77777777" w:rsidTr="000A70A6">
        <w:trPr>
          <w:trHeight w:val="557"/>
        </w:trPr>
        <w:tc>
          <w:tcPr>
            <w:tcW w:w="1164" w:type="dxa"/>
            <w:vMerge/>
          </w:tcPr>
          <w:p w14:paraId="1845860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263" w:type="dxa"/>
          </w:tcPr>
          <w:p w14:paraId="3E326B38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Knows that information can be retrieved from books and </w:t>
            </w:r>
          </w:p>
          <w:p w14:paraId="2F48062E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computers.</w:t>
            </w:r>
          </w:p>
          <w:p w14:paraId="7921ED72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543" w:type="dxa"/>
          </w:tcPr>
          <w:p w14:paraId="259F2D58" w14:textId="77777777" w:rsidR="00672CB9" w:rsidRPr="000A70A6" w:rsidRDefault="00672CB9" w:rsidP="003E268A">
            <w:pPr>
              <w:rPr>
                <w:rFonts w:asciiTheme="majorHAnsi" w:eastAsia="MS Gothic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Understand that non-fiction texts provide information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</w:p>
          <w:p w14:paraId="669B576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70758487" w14:textId="11FB05CA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Consider the key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characteristics of texts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</w:p>
          <w:p w14:paraId="676A150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B542E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Recognise and understand the structure of the non-fiction texts</w:t>
            </w:r>
          </w:p>
          <w:p w14:paraId="23D4427B" w14:textId="6619CE47" w:rsidR="00672CB9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070B66F8" w14:textId="77777777" w:rsidR="00B42CD8" w:rsidRPr="000A70A6" w:rsidRDefault="00B42CD8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210722C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Identify the key characteristics of non-fiction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</w:p>
        </w:tc>
        <w:tc>
          <w:tcPr>
            <w:tcW w:w="1985" w:type="dxa"/>
          </w:tcPr>
          <w:p w14:paraId="29CD173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Identify the structural conventions of non-fiction in relation to the text </w:t>
            </w:r>
          </w:p>
          <w:p w14:paraId="3BFF547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2C60D3A5" w14:textId="46B1429D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Identify the language conventions of non-fiction in relation to the text type</w:t>
            </w:r>
          </w:p>
        </w:tc>
        <w:tc>
          <w:tcPr>
            <w:tcW w:w="2551" w:type="dxa"/>
          </w:tcPr>
          <w:p w14:paraId="6D4C88DC" w14:textId="77777777" w:rsidR="00B42CD8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Identify the structural conventions of non-fiction in relation to the text type</w:t>
            </w:r>
          </w:p>
          <w:p w14:paraId="19A422BB" w14:textId="5B79DE28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</w:p>
          <w:p w14:paraId="34199501" w14:textId="67B4058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Identify the language conventions of non-fiction in relation to the text type </w:t>
            </w:r>
          </w:p>
        </w:tc>
        <w:tc>
          <w:tcPr>
            <w:tcW w:w="2621" w:type="dxa"/>
          </w:tcPr>
          <w:p w14:paraId="5476106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Identify the structural conventions of non-fiction in relation to the text type</w:t>
            </w:r>
          </w:p>
          <w:p w14:paraId="5060B68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31825433" w14:textId="795ED8D4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Identify the language conventions of non-fiction in relation to the text type </w:t>
            </w:r>
          </w:p>
        </w:tc>
        <w:tc>
          <w:tcPr>
            <w:tcW w:w="2624" w:type="dxa"/>
          </w:tcPr>
          <w:p w14:paraId="6FE4E37E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Identify the structural conventions of non-fiction in relation to the text type </w:t>
            </w:r>
          </w:p>
          <w:p w14:paraId="3AF8571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  <w:p w14:paraId="643263E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Identify the language conventions of non-fiction in relation to the text type </w:t>
            </w:r>
          </w:p>
          <w:p w14:paraId="7C2E63A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</w:tr>
      <w:tr w:rsidR="00B42CD8" w:rsidRPr="000A70A6" w14:paraId="2E73C742" w14:textId="77777777" w:rsidTr="000A70A6">
        <w:trPr>
          <w:trHeight w:val="1123"/>
        </w:trPr>
        <w:tc>
          <w:tcPr>
            <w:tcW w:w="1164" w:type="dxa"/>
            <w:vMerge/>
          </w:tcPr>
          <w:p w14:paraId="1E05210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263" w:type="dxa"/>
          </w:tcPr>
          <w:p w14:paraId="45D1F266" w14:textId="08D11C55" w:rsidR="00672CB9" w:rsidRPr="000A70A6" w:rsidRDefault="00B42CD8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40FF"/>
                <w:sz w:val="22"/>
                <w:szCs w:val="22"/>
                <w:highlight w:val="green"/>
              </w:rPr>
            </w:pPr>
            <w:r w:rsidRP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Talk about key information in non- fiction. </w:t>
            </w:r>
          </w:p>
        </w:tc>
        <w:tc>
          <w:tcPr>
            <w:tcW w:w="1543" w:type="dxa"/>
          </w:tcPr>
          <w:p w14:paraId="224D0481" w14:textId="70150A3F" w:rsidR="00672CB9" w:rsidRPr="000A70A6" w:rsidRDefault="00B42CD8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List key information orally</w:t>
            </w:r>
            <w:r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7FB28D58" w14:textId="25748796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List key information orally or through text marking (highlighting/ 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underlining) in response to teachers’ questions</w:t>
            </w:r>
            <w:r w:rsidR="00B42CD8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 </w:t>
            </w:r>
          </w:p>
          <w:p w14:paraId="7FE569E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F1D4D7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Make notes from one source to capture key information about a topic</w:t>
            </w:r>
          </w:p>
          <w:p w14:paraId="42309F4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74B0367" w14:textId="12FAE685" w:rsidR="00672CB9" w:rsidRPr="000A70A6" w:rsidRDefault="00672CB9" w:rsidP="003E268A">
            <w:pPr>
              <w:rPr>
                <w:rFonts w:asciiTheme="majorHAnsi" w:eastAsia="MS Gothic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Make notes from one source to answer key questions through: highlighting/ recording key words and phrases; using bullet points, diagrams, symbols, abbreviations, mind-mapping 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</w:p>
        </w:tc>
        <w:tc>
          <w:tcPr>
            <w:tcW w:w="2621" w:type="dxa"/>
          </w:tcPr>
          <w:p w14:paraId="43CE6760" w14:textId="77777777" w:rsidR="00672CB9" w:rsidRPr="000A70A6" w:rsidRDefault="00672CB9" w:rsidP="003E268A">
            <w:pPr>
              <w:rPr>
                <w:rFonts w:asciiTheme="majorHAnsi" w:eastAsia="MS Mincho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 xml:space="preserve">Make notes from several sources to gather information </w:t>
            </w:r>
            <w:r w:rsidRPr="000A70A6">
              <w:rPr>
                <w:rFonts w:ascii="MS Gothic" w:eastAsia="MS Gothic" w:hAnsi="MS Gothic" w:cs="MS Gothic" w:hint="eastAsia"/>
                <w:color w:val="FF40FF"/>
                <w:sz w:val="22"/>
                <w:szCs w:val="22"/>
              </w:rPr>
              <w:t> </w:t>
            </w:r>
          </w:p>
          <w:p w14:paraId="6060A95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Refine notes by disregarding irrelevant information</w:t>
            </w:r>
          </w:p>
          <w:p w14:paraId="774E264E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Explore and use their own techniques to make notes</w:t>
            </w:r>
          </w:p>
        </w:tc>
        <w:tc>
          <w:tcPr>
            <w:tcW w:w="2624" w:type="dxa"/>
          </w:tcPr>
          <w:p w14:paraId="0C207028" w14:textId="00A9D412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Make notes from several sources to gather information</w:t>
            </w:r>
            <w:r w:rsidR="00772F4E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.</w:t>
            </w:r>
          </w:p>
          <w:p w14:paraId="537B5EB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Make choices about the most efficient techniques to make notes</w:t>
            </w:r>
          </w:p>
          <w:p w14:paraId="3EED3E1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40FF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FF40FF"/>
                <w:sz w:val="22"/>
                <w:szCs w:val="22"/>
              </w:rPr>
              <w:t>Refine notes by disregarding unreliable information</w:t>
            </w:r>
          </w:p>
        </w:tc>
      </w:tr>
    </w:tbl>
    <w:p w14:paraId="17C3F376" w14:textId="32D1C207" w:rsidR="00672CB9" w:rsidRDefault="00672CB9"/>
    <w:p w14:paraId="340D427D" w14:textId="7BBC74DF" w:rsidR="007359B6" w:rsidRDefault="007359B6"/>
    <w:p w14:paraId="07DC8973" w14:textId="3291ACC3" w:rsidR="007359B6" w:rsidRDefault="007359B6"/>
    <w:p w14:paraId="199D8038" w14:textId="4A4CB3D8" w:rsidR="007359B6" w:rsidRDefault="007359B6"/>
    <w:p w14:paraId="7B9C3497" w14:textId="329A7DDE" w:rsidR="007359B6" w:rsidRDefault="007359B6"/>
    <w:p w14:paraId="6BDB6E9C" w14:textId="5C2F4304" w:rsidR="007359B6" w:rsidRDefault="007359B6"/>
    <w:p w14:paraId="1C2AE378" w14:textId="34654577" w:rsidR="007359B6" w:rsidRDefault="007359B6"/>
    <w:p w14:paraId="2C26BC06" w14:textId="65080B31" w:rsidR="007359B6" w:rsidRDefault="007359B6"/>
    <w:p w14:paraId="00A24EEA" w14:textId="6DBA2100" w:rsidR="007359B6" w:rsidRDefault="007359B6"/>
    <w:p w14:paraId="1890ED79" w14:textId="0AF2EC57" w:rsidR="007359B6" w:rsidRDefault="007359B6"/>
    <w:p w14:paraId="24616D9F" w14:textId="48B72016" w:rsidR="007359B6" w:rsidRDefault="007359B6"/>
    <w:p w14:paraId="3456D617" w14:textId="026011FE" w:rsidR="007359B6" w:rsidRDefault="007359B6"/>
    <w:p w14:paraId="3A9EE463" w14:textId="7CAC7CC2" w:rsidR="007359B6" w:rsidRDefault="007359B6"/>
    <w:p w14:paraId="003B2AAC" w14:textId="78E0B643" w:rsidR="007359B6" w:rsidRDefault="007359B6"/>
    <w:p w14:paraId="5FBD27DE" w14:textId="76AF5DB7" w:rsidR="007359B6" w:rsidRDefault="007359B6"/>
    <w:p w14:paraId="40AB2F2A" w14:textId="023D3780" w:rsidR="007359B6" w:rsidRDefault="007359B6"/>
    <w:p w14:paraId="0186E9CB" w14:textId="2FC3BE62" w:rsidR="007359B6" w:rsidRDefault="007359B6"/>
    <w:p w14:paraId="036B7178" w14:textId="4BECADF2" w:rsidR="007359B6" w:rsidRDefault="007359B6"/>
    <w:p w14:paraId="51D9F897" w14:textId="32228895" w:rsidR="007359B6" w:rsidRDefault="007359B6"/>
    <w:p w14:paraId="71DE79CB" w14:textId="7EF34D63" w:rsidR="007359B6" w:rsidRDefault="007359B6"/>
    <w:p w14:paraId="56ECDDDA" w14:textId="5807DD05" w:rsidR="007359B6" w:rsidRDefault="007359B6"/>
    <w:p w14:paraId="40B6E714" w14:textId="43CBB113" w:rsidR="007359B6" w:rsidRDefault="007359B6"/>
    <w:p w14:paraId="7854F253" w14:textId="6DE164D8" w:rsidR="007359B6" w:rsidRDefault="007359B6"/>
    <w:p w14:paraId="7AE694B2" w14:textId="7AE375F5" w:rsidR="007359B6" w:rsidRDefault="007359B6"/>
    <w:p w14:paraId="03313D9B" w14:textId="77777777" w:rsidR="007359B6" w:rsidRDefault="007359B6"/>
    <w:p w14:paraId="1673B02E" w14:textId="6F3A7FB8" w:rsidR="000A70A6" w:rsidRDefault="000A70A6"/>
    <w:p w14:paraId="324299B9" w14:textId="40102CFE" w:rsidR="000A70A6" w:rsidRDefault="000A70A6"/>
    <w:p w14:paraId="479ADD7F" w14:textId="77777777" w:rsidR="000A70A6" w:rsidRDefault="000A70A6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634"/>
        <w:gridCol w:w="1711"/>
        <w:gridCol w:w="1663"/>
        <w:gridCol w:w="1791"/>
        <w:gridCol w:w="2064"/>
        <w:gridCol w:w="1928"/>
        <w:gridCol w:w="2104"/>
        <w:gridCol w:w="1984"/>
      </w:tblGrid>
      <w:tr w:rsidR="00672CB9" w:rsidRPr="000A70A6" w14:paraId="7E922759" w14:textId="77777777" w:rsidTr="00672CB9">
        <w:tc>
          <w:tcPr>
            <w:tcW w:w="1634" w:type="dxa"/>
          </w:tcPr>
          <w:p w14:paraId="0352CEB4" w14:textId="0675F2EE" w:rsidR="00672CB9" w:rsidRPr="000A70A6" w:rsidRDefault="00672CB9" w:rsidP="00672C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SUMMARISING</w:t>
            </w:r>
          </w:p>
        </w:tc>
        <w:tc>
          <w:tcPr>
            <w:tcW w:w="1711" w:type="dxa"/>
          </w:tcPr>
          <w:p w14:paraId="1AD07E99" w14:textId="66FCB9EE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EYFS</w:t>
            </w:r>
          </w:p>
        </w:tc>
        <w:tc>
          <w:tcPr>
            <w:tcW w:w="1663" w:type="dxa"/>
          </w:tcPr>
          <w:p w14:paraId="4B9577B2" w14:textId="0875CF68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Y1</w:t>
            </w:r>
          </w:p>
        </w:tc>
        <w:tc>
          <w:tcPr>
            <w:tcW w:w="1791" w:type="dxa"/>
          </w:tcPr>
          <w:p w14:paraId="401DB66A" w14:textId="2AA28A7F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  <w:highlight w:val="green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Y2</w:t>
            </w:r>
          </w:p>
        </w:tc>
        <w:tc>
          <w:tcPr>
            <w:tcW w:w="2064" w:type="dxa"/>
          </w:tcPr>
          <w:p w14:paraId="4EEBD6AD" w14:textId="38A7E914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Y3</w:t>
            </w:r>
          </w:p>
        </w:tc>
        <w:tc>
          <w:tcPr>
            <w:tcW w:w="1928" w:type="dxa"/>
          </w:tcPr>
          <w:p w14:paraId="48978057" w14:textId="1CA56DEC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Y4</w:t>
            </w:r>
          </w:p>
        </w:tc>
        <w:tc>
          <w:tcPr>
            <w:tcW w:w="2104" w:type="dxa"/>
          </w:tcPr>
          <w:p w14:paraId="77236D1B" w14:textId="1176BF6B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Y5</w:t>
            </w:r>
          </w:p>
        </w:tc>
        <w:tc>
          <w:tcPr>
            <w:tcW w:w="1984" w:type="dxa"/>
          </w:tcPr>
          <w:p w14:paraId="251DAD68" w14:textId="139A26B1" w:rsidR="00672CB9" w:rsidRPr="000A70A6" w:rsidRDefault="00672CB9" w:rsidP="00672CB9">
            <w:pPr>
              <w:rPr>
                <w:rFonts w:asciiTheme="majorHAnsi" w:hAnsiTheme="majorHAnsi" w:cstheme="majorHAnsi"/>
                <w:color w:val="4472C4" w:themeColor="accent1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Y6</w:t>
            </w:r>
          </w:p>
        </w:tc>
      </w:tr>
      <w:tr w:rsidR="00672CB9" w:rsidRPr="000A70A6" w14:paraId="199535D0" w14:textId="77777777" w:rsidTr="00672CB9">
        <w:tc>
          <w:tcPr>
            <w:tcW w:w="1634" w:type="dxa"/>
            <w:vMerge w:val="restart"/>
          </w:tcPr>
          <w:p w14:paraId="7A178911" w14:textId="2C4E2F20" w:rsidR="00672CB9" w:rsidRPr="000A70A6" w:rsidRDefault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11" w:type="dxa"/>
          </w:tcPr>
          <w:p w14:paraId="657D9890" w14:textId="77777777" w:rsidR="00672CB9" w:rsidRPr="00772F4E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Describes main story settings, events and principal </w:t>
            </w:r>
          </w:p>
          <w:p w14:paraId="73F256FF" w14:textId="1DE6B570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546A" w:themeColor="text2"/>
                <w:sz w:val="22"/>
                <w:szCs w:val="22"/>
                <w:highlight w:val="green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characters. </w:t>
            </w:r>
          </w:p>
        </w:tc>
        <w:tc>
          <w:tcPr>
            <w:tcW w:w="1663" w:type="dxa"/>
          </w:tcPr>
          <w:p w14:paraId="008640EE" w14:textId="0E396CDE" w:rsidR="00672CB9" w:rsidRPr="00772F4E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Identify the sequence of events in fiction</w:t>
            </w:r>
            <w:r w:rsidR="00772F4E"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</w:t>
            </w:r>
          </w:p>
          <w:p w14:paraId="33005E5D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  <w:highlight w:val="green"/>
              </w:rPr>
            </w:pPr>
          </w:p>
        </w:tc>
        <w:tc>
          <w:tcPr>
            <w:tcW w:w="1791" w:type="dxa"/>
          </w:tcPr>
          <w:p w14:paraId="3030D4A7" w14:textId="6EEA1E35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  <w:highlight w:val="green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Identify the sequence of events in fiction and non-fiction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(where appropriate)</w:t>
            </w:r>
            <w:r w:rsidR="00772F4E"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2064" w:type="dxa"/>
          </w:tcPr>
          <w:p w14:paraId="7FC654AE" w14:textId="584095F5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Summarise the main idea/s </w:t>
            </w:r>
            <w:r w:rsidRPr="000A70A6">
              <w:rPr>
                <w:rFonts w:asciiTheme="majorHAnsi" w:hAnsiTheme="majorHAnsi" w:cstheme="majorHAnsi"/>
                <w:b/>
                <w:color w:val="44546A" w:themeColor="text2"/>
                <w:sz w:val="22"/>
                <w:szCs w:val="22"/>
              </w:rPr>
              <w:t xml:space="preserve">within a paragraph </w:t>
            </w: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or section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(fiction and non-fiction) </w:t>
            </w:r>
          </w:p>
          <w:p w14:paraId="5C5ACD5A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28" w:type="dxa"/>
          </w:tcPr>
          <w:p w14:paraId="4F0DBB13" w14:textId="1BAF224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Summarise ideas from </w:t>
            </w:r>
            <w:r w:rsidRPr="000A70A6">
              <w:rPr>
                <w:rFonts w:asciiTheme="majorHAnsi" w:hAnsiTheme="majorHAnsi" w:cstheme="majorHAnsi"/>
                <w:b/>
                <w:color w:val="44546A" w:themeColor="text2"/>
                <w:sz w:val="22"/>
                <w:szCs w:val="22"/>
              </w:rPr>
              <w:t>across several paragraphs</w:t>
            </w: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or sections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(fiction and non-fiction)</w:t>
            </w:r>
          </w:p>
          <w:p w14:paraId="2284E8DD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04" w:type="dxa"/>
          </w:tcPr>
          <w:p w14:paraId="7B12CAA6" w14:textId="28C2CE58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Summarise ideas, events and information from the </w:t>
            </w:r>
            <w:r w:rsidRPr="000A70A6">
              <w:rPr>
                <w:rFonts w:asciiTheme="majorHAnsi" w:hAnsiTheme="majorHAnsi" w:cstheme="majorHAnsi"/>
                <w:b/>
                <w:color w:val="44546A" w:themeColor="text2"/>
                <w:sz w:val="22"/>
                <w:szCs w:val="22"/>
              </w:rPr>
              <w:t>text as a whole</w:t>
            </w:r>
            <w:r w:rsidR="00772F4E">
              <w:rPr>
                <w:rFonts w:asciiTheme="majorHAnsi" w:hAnsiTheme="majorHAnsi" w:cstheme="majorHAnsi"/>
                <w:b/>
                <w:color w:val="44546A" w:themeColor="text2"/>
                <w:sz w:val="22"/>
                <w:szCs w:val="22"/>
              </w:rPr>
              <w:t>.</w:t>
            </w:r>
          </w:p>
          <w:p w14:paraId="5FE620BA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82737D" w14:textId="5472C38F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Summarise ideas, events and information throughout a text and across texts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</w:tc>
      </w:tr>
      <w:tr w:rsidR="00672CB9" w:rsidRPr="000A70A6" w14:paraId="43CFA839" w14:textId="77777777" w:rsidTr="00672CB9">
        <w:tc>
          <w:tcPr>
            <w:tcW w:w="1634" w:type="dxa"/>
            <w:vMerge/>
          </w:tcPr>
          <w:p w14:paraId="46A0B724" w14:textId="6FACD79E" w:rsidR="00672CB9" w:rsidRPr="000A70A6" w:rsidRDefault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11" w:type="dxa"/>
          </w:tcPr>
          <w:p w14:paraId="1E9EB772" w14:textId="0235CEF8" w:rsidR="00672CB9" w:rsidRPr="000A70A6" w:rsidRDefault="00772F4E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Talk about familiar stories.</w:t>
            </w:r>
          </w:p>
        </w:tc>
        <w:tc>
          <w:tcPr>
            <w:tcW w:w="1663" w:type="dxa"/>
          </w:tcPr>
          <w:p w14:paraId="49F0624F" w14:textId="1A4B1D2E" w:rsidR="00672CB9" w:rsidRPr="000A70A6" w:rsidRDefault="00772F4E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Talk about stories using their own experiences. </w:t>
            </w:r>
          </w:p>
        </w:tc>
        <w:tc>
          <w:tcPr>
            <w:tcW w:w="1791" w:type="dxa"/>
          </w:tcPr>
          <w:p w14:paraId="36C855B0" w14:textId="03BCC5B6" w:rsidR="00672CB9" w:rsidRPr="000A70A6" w:rsidRDefault="00772F4E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Talk about what they understand from a text using their own experiences. </w:t>
            </w:r>
          </w:p>
          <w:p w14:paraId="25F85EFF" w14:textId="1023A49C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064" w:type="dxa"/>
          </w:tcPr>
          <w:p w14:paraId="57D44F67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Identify the over-arching theme of a text </w:t>
            </w:r>
          </w:p>
          <w:p w14:paraId="44611E80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28" w:type="dxa"/>
          </w:tcPr>
          <w:p w14:paraId="77280DF2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Identify the author’s message about the theme of a text</w:t>
            </w:r>
          </w:p>
          <w:p w14:paraId="5CDBE160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104" w:type="dxa"/>
          </w:tcPr>
          <w:p w14:paraId="7A6207A6" w14:textId="2FD9544C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Identify an author’s treatment of the same theme across one or several of their books/poems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14:paraId="1DCC5B1A" w14:textId="3F83AEB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Identify how the same theme is represented across texts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</w:tc>
      </w:tr>
      <w:tr w:rsidR="00672CB9" w:rsidRPr="000A70A6" w14:paraId="1C9E1087" w14:textId="77777777" w:rsidTr="00672CB9">
        <w:trPr>
          <w:trHeight w:val="1066"/>
        </w:trPr>
        <w:tc>
          <w:tcPr>
            <w:tcW w:w="1634" w:type="dxa"/>
          </w:tcPr>
          <w:p w14:paraId="52BF0AC9" w14:textId="209FCA01" w:rsidR="00672CB9" w:rsidRPr="000A70A6" w:rsidRDefault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711" w:type="dxa"/>
          </w:tcPr>
          <w:p w14:paraId="060D9205" w14:textId="7FAF10E4" w:rsidR="00672CB9" w:rsidRPr="000A70A6" w:rsidRDefault="00772F4E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Talk about stories that have been read to them. </w:t>
            </w:r>
          </w:p>
        </w:tc>
        <w:tc>
          <w:tcPr>
            <w:tcW w:w="1663" w:type="dxa"/>
          </w:tcPr>
          <w:p w14:paraId="51A78ADA" w14:textId="3F77EEF6" w:rsidR="00672CB9" w:rsidRPr="000A70A6" w:rsidRDefault="00772F4E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Share</w:t>
            </w:r>
            <w:r w:rsidR="00672CB9"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their understanding of texts that have been read to them</w:t>
            </w:r>
            <w:r w:rsidRP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</w:tc>
        <w:tc>
          <w:tcPr>
            <w:tcW w:w="1791" w:type="dxa"/>
          </w:tcPr>
          <w:p w14:paraId="5F59B5DC" w14:textId="2AC3C443" w:rsidR="00772F4E" w:rsidRPr="000A70A6" w:rsidRDefault="00772F4E" w:rsidP="00772F4E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Share</w:t>
            </w: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 their understanding of both texts they have read independently and those read to them</w:t>
            </w:r>
            <w: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  <w:p w14:paraId="2386C083" w14:textId="770E1D2D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2064" w:type="dxa"/>
          </w:tcPr>
          <w:p w14:paraId="3F0D5723" w14:textId="39D28AC8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Discuss their understanding of both texts they have read independently and those read to them</w:t>
            </w:r>
            <w:r w:rsidR="00772F4E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.</w:t>
            </w:r>
          </w:p>
          <w:p w14:paraId="039429F9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28" w:type="dxa"/>
          </w:tcPr>
          <w:p w14:paraId="661AFAC4" w14:textId="0FECEC26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Discuss their understanding of both texts they have read independently and those read to them </w:t>
            </w:r>
          </w:p>
        </w:tc>
        <w:tc>
          <w:tcPr>
            <w:tcW w:w="2104" w:type="dxa"/>
          </w:tcPr>
          <w:p w14:paraId="6E641361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Discuss their understanding of both texts they have read independently and those read to them</w:t>
            </w:r>
          </w:p>
          <w:p w14:paraId="34130BB8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1624CF" w14:textId="77777777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 xml:space="preserve">Discuss their understanding of both </w:t>
            </w:r>
          </w:p>
          <w:p w14:paraId="59B55581" w14:textId="618772BD" w:rsidR="00672CB9" w:rsidRPr="000A70A6" w:rsidRDefault="00672CB9" w:rsidP="00672CB9">
            <w:pPr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44546A" w:themeColor="text2"/>
                <w:sz w:val="22"/>
                <w:szCs w:val="22"/>
              </w:rPr>
              <w:t>texts they have read independently and those read to them</w:t>
            </w:r>
          </w:p>
        </w:tc>
      </w:tr>
    </w:tbl>
    <w:p w14:paraId="365E27AF" w14:textId="1B302715" w:rsidR="00672CB9" w:rsidRDefault="00672CB9"/>
    <w:p w14:paraId="21581138" w14:textId="4A995AD9" w:rsidR="000A70A6" w:rsidRDefault="000A70A6"/>
    <w:p w14:paraId="783F17F0" w14:textId="27863B9D" w:rsidR="000A70A6" w:rsidRDefault="000A70A6"/>
    <w:p w14:paraId="63A9BF63" w14:textId="02203281" w:rsidR="000A70A6" w:rsidRDefault="000A70A6"/>
    <w:p w14:paraId="283E23CE" w14:textId="72F05E5E" w:rsidR="000A70A6" w:rsidRDefault="000A70A6"/>
    <w:p w14:paraId="0A612666" w14:textId="4C0AE069" w:rsidR="000A70A6" w:rsidRDefault="000A70A6"/>
    <w:p w14:paraId="584FEF50" w14:textId="0D9CC1BB" w:rsidR="000A70A6" w:rsidRDefault="000A70A6"/>
    <w:p w14:paraId="51C0EB77" w14:textId="131511B1" w:rsidR="000A70A6" w:rsidRDefault="000A70A6"/>
    <w:p w14:paraId="2A54777D" w14:textId="77777777" w:rsidR="007359B6" w:rsidRDefault="007359B6"/>
    <w:p w14:paraId="0E3B4310" w14:textId="77777777" w:rsidR="000A70A6" w:rsidRDefault="000A70A6"/>
    <w:p w14:paraId="5F7154FC" w14:textId="19D62FED" w:rsidR="000A70A6" w:rsidRDefault="000A70A6"/>
    <w:p w14:paraId="48F94B8C" w14:textId="77777777" w:rsidR="000A70A6" w:rsidRDefault="000A70A6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10"/>
        <w:gridCol w:w="3472"/>
        <w:gridCol w:w="1823"/>
        <w:gridCol w:w="1687"/>
        <w:gridCol w:w="1984"/>
        <w:gridCol w:w="1843"/>
        <w:gridCol w:w="1584"/>
        <w:gridCol w:w="1676"/>
      </w:tblGrid>
      <w:tr w:rsidR="000A70A6" w:rsidRPr="000A70A6" w14:paraId="11CF2A98" w14:textId="77777777" w:rsidTr="000A70A6">
        <w:tc>
          <w:tcPr>
            <w:tcW w:w="810" w:type="dxa"/>
          </w:tcPr>
          <w:p w14:paraId="07B23141" w14:textId="0C85E736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WORD READING</w:t>
            </w:r>
          </w:p>
        </w:tc>
        <w:tc>
          <w:tcPr>
            <w:tcW w:w="3472" w:type="dxa"/>
          </w:tcPr>
          <w:p w14:paraId="5A184EB9" w14:textId="2F8BCCFD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EYFS</w:t>
            </w:r>
          </w:p>
        </w:tc>
        <w:tc>
          <w:tcPr>
            <w:tcW w:w="1823" w:type="dxa"/>
          </w:tcPr>
          <w:p w14:paraId="7190ED50" w14:textId="2143CE08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Y1</w:t>
            </w:r>
          </w:p>
        </w:tc>
        <w:tc>
          <w:tcPr>
            <w:tcW w:w="1687" w:type="dxa"/>
          </w:tcPr>
          <w:p w14:paraId="5FED1BA8" w14:textId="4143C902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Y2</w:t>
            </w:r>
          </w:p>
        </w:tc>
        <w:tc>
          <w:tcPr>
            <w:tcW w:w="1984" w:type="dxa"/>
          </w:tcPr>
          <w:p w14:paraId="264AF724" w14:textId="6083277B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Y3</w:t>
            </w:r>
          </w:p>
        </w:tc>
        <w:tc>
          <w:tcPr>
            <w:tcW w:w="1843" w:type="dxa"/>
          </w:tcPr>
          <w:p w14:paraId="24F7E444" w14:textId="228E826F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Y4</w:t>
            </w:r>
          </w:p>
        </w:tc>
        <w:tc>
          <w:tcPr>
            <w:tcW w:w="1584" w:type="dxa"/>
          </w:tcPr>
          <w:p w14:paraId="54FCC36B" w14:textId="502EB39D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Y5</w:t>
            </w:r>
          </w:p>
        </w:tc>
        <w:tc>
          <w:tcPr>
            <w:tcW w:w="1676" w:type="dxa"/>
          </w:tcPr>
          <w:p w14:paraId="7FE1BAFB" w14:textId="2AAD7F54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sz w:val="14"/>
                <w:szCs w:val="14"/>
              </w:rPr>
              <w:t>Y6</w:t>
            </w:r>
          </w:p>
        </w:tc>
      </w:tr>
      <w:tr w:rsidR="000A70A6" w:rsidRPr="000A70A6" w14:paraId="6A183CF1" w14:textId="77777777" w:rsidTr="000A70A6">
        <w:tc>
          <w:tcPr>
            <w:tcW w:w="810" w:type="dxa"/>
            <w:vMerge w:val="restart"/>
          </w:tcPr>
          <w:p w14:paraId="44EC93A7" w14:textId="193E77C8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42E95093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Recognises familiar words and signs such as own name and </w:t>
            </w:r>
          </w:p>
          <w:p w14:paraId="0BC4E84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advertising logos</w:t>
            </w:r>
          </w:p>
          <w:p w14:paraId="1C0EB8B8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Knows information can be relayed in the form of print. </w:t>
            </w:r>
          </w:p>
          <w:p w14:paraId="1FD2C97B" w14:textId="0CAB0B46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Knows that print carries meaning and, in English, is read from left to right and top to bottom. </w:t>
            </w:r>
          </w:p>
        </w:tc>
        <w:tc>
          <w:tcPr>
            <w:tcW w:w="1823" w:type="dxa"/>
          </w:tcPr>
          <w:p w14:paraId="7488400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Link what they read or hear to their own experiences</w:t>
            </w:r>
          </w:p>
          <w:p w14:paraId="2A0D76A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87" w:type="dxa"/>
          </w:tcPr>
          <w:p w14:paraId="618CE4E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Progression then moves into inference </w:t>
            </w:r>
          </w:p>
        </w:tc>
        <w:tc>
          <w:tcPr>
            <w:tcW w:w="1984" w:type="dxa"/>
          </w:tcPr>
          <w:p w14:paraId="7536CA7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5201E87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2E3FB76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5D6AED2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</w:tr>
      <w:tr w:rsidR="000A70A6" w:rsidRPr="000A70A6" w14:paraId="6694A9E7" w14:textId="77777777" w:rsidTr="000A70A6">
        <w:tc>
          <w:tcPr>
            <w:tcW w:w="810" w:type="dxa"/>
            <w:vMerge/>
          </w:tcPr>
          <w:p w14:paraId="3EE6D29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382A2ABF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Applying Phase 2 – 4</w:t>
            </w:r>
          </w:p>
          <w:p w14:paraId="44B6C232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Can segment the sounds in simple words and blend them </w:t>
            </w:r>
          </w:p>
          <w:p w14:paraId="3244C5B7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together and knows which letters represent some of them. </w:t>
            </w:r>
          </w:p>
          <w:p w14:paraId="1361D73F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  <w:p w14:paraId="2B8B5698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Children read and understand simple sentences.</w:t>
            </w:r>
          </w:p>
          <w:p w14:paraId="1B85BC5E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23" w:type="dxa"/>
          </w:tcPr>
          <w:p w14:paraId="74982FF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Applying Phase 4 and 5</w:t>
            </w:r>
          </w:p>
          <w:p w14:paraId="0D763F4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Correctly and quickly read the graphemes for all 40+ phonemes, including the alternatives (graphemes/word families)</w:t>
            </w:r>
          </w:p>
          <w:p w14:paraId="0C66412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  <w:p w14:paraId="49DEAED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Accurately blend sounds in unfamiliar words* that </w:t>
            </w: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  <w:u w:val="single"/>
              </w:rPr>
              <w:t>contain the GPCs</w:t>
            </w: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 </w:t>
            </w:r>
          </w:p>
          <w:p w14:paraId="63FE199A" w14:textId="4E922A63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*</w:t>
            </w: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vocabulary linked to your own tiered vocabulary, word lists, words from topics and curriculum subjects and words spelling rules taught at each year group</w:t>
            </w: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. </w:t>
            </w:r>
          </w:p>
        </w:tc>
        <w:tc>
          <w:tcPr>
            <w:tcW w:w="1687" w:type="dxa"/>
          </w:tcPr>
          <w:p w14:paraId="262909F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Applying Phase 5+</w:t>
            </w:r>
          </w:p>
          <w:p w14:paraId="0F709E4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Accurately blend sounds in unfamiliar words*, especially recognising alternative sounds (graphemes/word families)</w:t>
            </w:r>
          </w:p>
          <w:p w14:paraId="6E74D731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*vocabulary linked to your own tiered vocabulary, word lists, words from topics and curriculum subjects and words spelling rules taught at each year group. </w:t>
            </w:r>
          </w:p>
          <w:p w14:paraId="137064F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59DF373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Applying phonics (all children) </w:t>
            </w:r>
          </w:p>
          <w:p w14:paraId="63563C1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Accurately blend sounds in unfamiliar words*, especially recognising alternative sounds (graphemes/word families)</w:t>
            </w:r>
          </w:p>
          <w:p w14:paraId="7E4CACB3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*vocabulary linked to your own tiered vocabulary, word lists, words from topics and curriculum subjects and words spelling rules taught at each year group. </w:t>
            </w:r>
          </w:p>
          <w:p w14:paraId="5E8A478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  <w:p w14:paraId="79E6496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29BB67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Applying phonics (all children) </w:t>
            </w:r>
          </w:p>
          <w:p w14:paraId="7AB39B0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Use strategies to accurately blend sounds in unfamiliar words*, especially recognising alternative sounds (graphemes/word families)</w:t>
            </w:r>
          </w:p>
          <w:p w14:paraId="574ED399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*vocabulary linked to your own tiered vocabulary, word lists, words from topics and curriculum subjects and words spelling rules taught at each year group. </w:t>
            </w:r>
          </w:p>
          <w:p w14:paraId="06188B3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76A0C53E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Applying phonics (all children) </w:t>
            </w:r>
          </w:p>
          <w:p w14:paraId="10BBD1B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Using strategies to accurately blend sounds in unfamiliar words*, especially recognising alternative sounds (graphemes/word families)</w:t>
            </w:r>
          </w:p>
          <w:p w14:paraId="106811A6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*vocabulary linked to your own tiered vocabulary, word lists, words from topics and curriculum subjects and words spelling rules taught at each year group. </w:t>
            </w:r>
          </w:p>
          <w:p w14:paraId="0379D67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742444F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Applying phonics (all children) </w:t>
            </w:r>
          </w:p>
          <w:p w14:paraId="2E761C4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Using strategies to accurately blend sounds in unfamiliar words*, especially recognising alternative sounds (graphemes/word families)</w:t>
            </w:r>
          </w:p>
          <w:p w14:paraId="2BE40B5D" w14:textId="6EB3F57C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 xml:space="preserve">*vocabulary linked to your own tiered vocabulary, word lists, words from topics and curriculum subjects and words spelling rules taught at each year group. </w:t>
            </w:r>
          </w:p>
        </w:tc>
      </w:tr>
      <w:tr w:rsidR="00672CB9" w:rsidRPr="000A70A6" w14:paraId="66A9CF86" w14:textId="77777777" w:rsidTr="000A70A6">
        <w:tc>
          <w:tcPr>
            <w:tcW w:w="810" w:type="dxa"/>
            <w:vMerge/>
          </w:tcPr>
          <w:p w14:paraId="7046E8D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6B5E9B53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23" w:type="dxa"/>
          </w:tcPr>
          <w:p w14:paraId="2779B3AB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87" w:type="dxa"/>
          </w:tcPr>
          <w:p w14:paraId="02EE6BF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7087" w:type="dxa"/>
            <w:gridSpan w:val="4"/>
          </w:tcPr>
          <w:p w14:paraId="0FB1534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For children who didn’t make the required phonic standard by Y2</w:t>
            </w:r>
          </w:p>
          <w:p w14:paraId="20D39AA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Correctly and quickly read the graphemes for all 40+ phonemes, including the alternatives (graphemes/word families) – guidance use AfL to target the particular sound or family required.</w:t>
            </w:r>
          </w:p>
          <w:p w14:paraId="68357A83" w14:textId="6BABD34D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AfL: what do the children need to help them read fluently and understand?</w:t>
            </w:r>
          </w:p>
        </w:tc>
      </w:tr>
      <w:tr w:rsidR="000A70A6" w:rsidRPr="000A70A6" w14:paraId="0EA82B6D" w14:textId="77777777" w:rsidTr="000A70A6">
        <w:tc>
          <w:tcPr>
            <w:tcW w:w="810" w:type="dxa"/>
            <w:vMerge/>
          </w:tcPr>
          <w:p w14:paraId="1B8B430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55FEF46D" w14:textId="45361B6E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Links sounds to letters, naming and sounding the letters of </w:t>
            </w:r>
            <w:r w:rsidR="00175CE2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t</w:t>
            </w: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he alphabet. </w:t>
            </w:r>
          </w:p>
        </w:tc>
        <w:tc>
          <w:tcPr>
            <w:tcW w:w="1823" w:type="dxa"/>
          </w:tcPr>
          <w:p w14:paraId="30F3D5D6" w14:textId="0DD72748" w:rsidR="00672CB9" w:rsidRPr="000A70A6" w:rsidRDefault="00996282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Know all letters of the alphabet and their corresponding sounds.</w:t>
            </w:r>
          </w:p>
        </w:tc>
        <w:tc>
          <w:tcPr>
            <w:tcW w:w="1687" w:type="dxa"/>
          </w:tcPr>
          <w:p w14:paraId="155F3D3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1BC7C5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36F9E347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2B90E8F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714567B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</w:tr>
      <w:tr w:rsidR="000A70A6" w:rsidRPr="000A70A6" w14:paraId="076BB55D" w14:textId="77777777" w:rsidTr="000A70A6">
        <w:tc>
          <w:tcPr>
            <w:tcW w:w="810" w:type="dxa"/>
            <w:vMerge/>
          </w:tcPr>
          <w:p w14:paraId="6496AF9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03DA25A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They use phonic knowledge to decode regular words and read them aloud accurately.</w:t>
            </w:r>
          </w:p>
        </w:tc>
        <w:tc>
          <w:tcPr>
            <w:tcW w:w="1823" w:type="dxa"/>
          </w:tcPr>
          <w:p w14:paraId="62E2E7D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Read words with contractions</w:t>
            </w:r>
          </w:p>
          <w:p w14:paraId="35E5B04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Read words of more than one syllable and those that end in: –s, –es, –</w:t>
            </w:r>
            <w:proofErr w:type="spellStart"/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ing</w:t>
            </w:r>
            <w:proofErr w:type="spellEnd"/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, – </w:t>
            </w:r>
            <w:r w:rsidRPr="000A70A6">
              <w:rPr>
                <w:rFonts w:ascii="MS Gothic" w:eastAsia="MS Gothic" w:hAnsi="MS Gothic" w:cs="MS Gothic" w:hint="eastAsia"/>
                <w:color w:val="FF0000"/>
                <w:sz w:val="14"/>
                <w:szCs w:val="14"/>
              </w:rPr>
              <w:t> </w:t>
            </w: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ed, –er and –</w:t>
            </w:r>
            <w:proofErr w:type="spellStart"/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est</w:t>
            </w:r>
            <w:proofErr w:type="spellEnd"/>
          </w:p>
          <w:p w14:paraId="47A74C1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87" w:type="dxa"/>
          </w:tcPr>
          <w:p w14:paraId="781FA53C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Read accurately words of two or more syllables</w:t>
            </w:r>
          </w:p>
          <w:p w14:paraId="7112F18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  <w:p w14:paraId="7EC9605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Read words containing common suffixes</w:t>
            </w:r>
          </w:p>
          <w:p w14:paraId="0E82241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31AFD75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 xml:space="preserve">Apply their knowledge of root words, prefixes and suffixes to read aloud with confidence and without undue hesitation* </w:t>
            </w:r>
          </w:p>
          <w:p w14:paraId="41E4A23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7B2FAC4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 their knowledge of root words, prefixes and suffixes to read aloud with confidence and without undue hesitation*</w:t>
            </w:r>
          </w:p>
          <w:p w14:paraId="6EF14EF9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3A6F9A5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 their knowledge of root words, prefixes and suffixes to read aloud with confidence and without undue hesitation*</w:t>
            </w:r>
          </w:p>
          <w:p w14:paraId="6682085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2587365E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Apply their knowledge of root words, prefixes and suffixes to read aloud and without undue hesitation*</w:t>
            </w:r>
          </w:p>
          <w:p w14:paraId="4F3D8D8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</w:tr>
      <w:tr w:rsidR="000A70A6" w:rsidRPr="000A70A6" w14:paraId="258DF2B3" w14:textId="77777777" w:rsidTr="000A70A6">
        <w:tc>
          <w:tcPr>
            <w:tcW w:w="810" w:type="dxa"/>
            <w:vMerge/>
          </w:tcPr>
          <w:p w14:paraId="4A19562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490BC853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Read some common irregular words.</w:t>
            </w:r>
          </w:p>
          <w:p w14:paraId="6410F90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23" w:type="dxa"/>
          </w:tcPr>
          <w:p w14:paraId="7A2EA2C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Note unusual correspondences and identify where these occur in the word, in relation to the Y1 common exception words</w:t>
            </w:r>
          </w:p>
          <w:p w14:paraId="6A27F50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87" w:type="dxa"/>
          </w:tcPr>
          <w:p w14:paraId="215905A0" w14:textId="5CFA8591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Note unusual correspondences and identify where these occur in the word, in relation to the Y2 common exception words Reading fluently and confidently in line with the Y2 range</w:t>
            </w:r>
          </w:p>
        </w:tc>
        <w:tc>
          <w:tcPr>
            <w:tcW w:w="1984" w:type="dxa"/>
          </w:tcPr>
          <w:p w14:paraId="6F39803F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Note unusual correspondences and identify where these occur in the word, in relation to the Y3/4 common exception (word list) words</w:t>
            </w:r>
          </w:p>
          <w:p w14:paraId="0BF9E8C7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0D63BF6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Note unusual correspondences and identify where these occur in the word, in relation to the Y3/4 common exception (word List) words</w:t>
            </w:r>
          </w:p>
          <w:p w14:paraId="46B1E912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3247228B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Note unusual correspondences and identify where these occur in the word, in relation to the Y5/6/ word list words</w:t>
            </w:r>
          </w:p>
          <w:p w14:paraId="6E05018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511808AF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Note unusual correspondences and identify where these occur in the word, in relation to the Y5/6-word list</w:t>
            </w:r>
          </w:p>
          <w:p w14:paraId="2211F26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</w:tr>
      <w:tr w:rsidR="000A70A6" w:rsidRPr="000A70A6" w14:paraId="20462732" w14:textId="77777777" w:rsidTr="000A70A6">
        <w:tc>
          <w:tcPr>
            <w:tcW w:w="810" w:type="dxa"/>
            <w:vMerge/>
          </w:tcPr>
          <w:p w14:paraId="51A4923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3472" w:type="dxa"/>
          </w:tcPr>
          <w:p w14:paraId="318A5C57" w14:textId="3BD4D8F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Children read and understand simple sentences. They use phonic knowledge to decode regular words and read them aloud accurately</w:t>
            </w:r>
            <w:r w:rsidR="00996282"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  <w:t>.</w:t>
            </w:r>
          </w:p>
        </w:tc>
        <w:tc>
          <w:tcPr>
            <w:tcW w:w="1823" w:type="dxa"/>
          </w:tcPr>
          <w:p w14:paraId="240541F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78C0315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687" w:type="dxa"/>
          </w:tcPr>
          <w:p w14:paraId="0032A31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31A6746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984" w:type="dxa"/>
          </w:tcPr>
          <w:p w14:paraId="59CC7A3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1479A6A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843" w:type="dxa"/>
          </w:tcPr>
          <w:p w14:paraId="19FB85F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614E8BF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</w:p>
        </w:tc>
        <w:tc>
          <w:tcPr>
            <w:tcW w:w="1584" w:type="dxa"/>
          </w:tcPr>
          <w:p w14:paraId="1D5CC15A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0A7250C5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</w:tc>
        <w:tc>
          <w:tcPr>
            <w:tcW w:w="1676" w:type="dxa"/>
          </w:tcPr>
          <w:p w14:paraId="5E915C7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FF0000"/>
                <w:sz w:val="14"/>
                <w:szCs w:val="14"/>
              </w:rPr>
            </w:pPr>
            <w:r w:rsidRPr="000A70A6">
              <w:rPr>
                <w:rFonts w:asciiTheme="majorHAnsi" w:hAnsiTheme="majorHAnsi" w:cstheme="majorHAnsi"/>
                <w:color w:val="FF0000"/>
                <w:sz w:val="14"/>
                <w:szCs w:val="14"/>
              </w:rPr>
              <w:t>Check that the text makes sense to them as they read and correct inaccurate reading</w:t>
            </w:r>
          </w:p>
          <w:p w14:paraId="09947B2D" w14:textId="77777777" w:rsidR="00672CB9" w:rsidRPr="000A70A6" w:rsidRDefault="00672CB9" w:rsidP="003E268A">
            <w:pPr>
              <w:rPr>
                <w:rFonts w:asciiTheme="majorHAnsi" w:hAnsiTheme="majorHAnsi" w:cstheme="majorHAnsi"/>
                <w:i/>
                <w:color w:val="FF0000"/>
                <w:sz w:val="14"/>
                <w:szCs w:val="14"/>
              </w:rPr>
            </w:pPr>
          </w:p>
        </w:tc>
      </w:tr>
    </w:tbl>
    <w:p w14:paraId="19CB4D94" w14:textId="276BE3E9" w:rsidR="000A70A6" w:rsidRDefault="000A70A6"/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126"/>
        <w:gridCol w:w="3493"/>
        <w:gridCol w:w="1496"/>
        <w:gridCol w:w="1558"/>
        <w:gridCol w:w="1838"/>
        <w:gridCol w:w="1699"/>
        <w:gridCol w:w="1973"/>
        <w:gridCol w:w="1696"/>
      </w:tblGrid>
      <w:tr w:rsidR="00C05800" w:rsidRPr="000A70A6" w14:paraId="1DE1D40C" w14:textId="77777777" w:rsidTr="007359B6">
        <w:tc>
          <w:tcPr>
            <w:tcW w:w="1126" w:type="dxa"/>
          </w:tcPr>
          <w:p w14:paraId="37692308" w14:textId="063BE00A" w:rsidR="00672CB9" w:rsidRPr="000A70A6" w:rsidRDefault="007359B6" w:rsidP="00672C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</w:t>
            </w:r>
            <w:r w:rsidR="00672CB9"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EADING ALOUD</w:t>
            </w:r>
          </w:p>
        </w:tc>
        <w:tc>
          <w:tcPr>
            <w:tcW w:w="3493" w:type="dxa"/>
          </w:tcPr>
          <w:p w14:paraId="5771BE20" w14:textId="5EA53397" w:rsidR="00672CB9" w:rsidRPr="000A70A6" w:rsidRDefault="00672CB9" w:rsidP="00672C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EYFS</w:t>
            </w:r>
          </w:p>
        </w:tc>
        <w:tc>
          <w:tcPr>
            <w:tcW w:w="1496" w:type="dxa"/>
          </w:tcPr>
          <w:p w14:paraId="4197B1C2" w14:textId="02B91362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Y1</w:t>
            </w:r>
          </w:p>
        </w:tc>
        <w:tc>
          <w:tcPr>
            <w:tcW w:w="1558" w:type="dxa"/>
          </w:tcPr>
          <w:p w14:paraId="738B3B09" w14:textId="11293CD1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Y2</w:t>
            </w:r>
          </w:p>
        </w:tc>
        <w:tc>
          <w:tcPr>
            <w:tcW w:w="1838" w:type="dxa"/>
          </w:tcPr>
          <w:p w14:paraId="3F64C720" w14:textId="760EE9D4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Y3</w:t>
            </w:r>
          </w:p>
        </w:tc>
        <w:tc>
          <w:tcPr>
            <w:tcW w:w="1699" w:type="dxa"/>
          </w:tcPr>
          <w:p w14:paraId="1837DE09" w14:textId="352D5AEF" w:rsidR="00672CB9" w:rsidRPr="000A70A6" w:rsidRDefault="00672CB9" w:rsidP="00672CB9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Y4</w:t>
            </w:r>
          </w:p>
        </w:tc>
        <w:tc>
          <w:tcPr>
            <w:tcW w:w="1973" w:type="dxa"/>
          </w:tcPr>
          <w:p w14:paraId="324DB6B8" w14:textId="2806527A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Y5</w:t>
            </w:r>
          </w:p>
        </w:tc>
        <w:tc>
          <w:tcPr>
            <w:tcW w:w="1696" w:type="dxa"/>
          </w:tcPr>
          <w:p w14:paraId="6A677434" w14:textId="1596C905" w:rsidR="00672CB9" w:rsidRPr="000A70A6" w:rsidRDefault="00672CB9" w:rsidP="00672CB9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sz w:val="22"/>
                <w:szCs w:val="22"/>
              </w:rPr>
              <w:t>Y6</w:t>
            </w:r>
          </w:p>
        </w:tc>
      </w:tr>
      <w:tr w:rsidR="00C05800" w:rsidRPr="000A70A6" w14:paraId="01ED0C74" w14:textId="77777777" w:rsidTr="007359B6">
        <w:tc>
          <w:tcPr>
            <w:tcW w:w="1126" w:type="dxa"/>
            <w:vMerge w:val="restart"/>
          </w:tcPr>
          <w:p w14:paraId="1A1C49B5" w14:textId="1F9CDA6A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3493" w:type="dxa"/>
          </w:tcPr>
          <w:p w14:paraId="4A4476A6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Knows some favourite stories, rhymes, songs, poems or jingles.</w:t>
            </w:r>
          </w:p>
          <w:p w14:paraId="3F88AC99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Repeats words or phrases from familiar stories. </w:t>
            </w:r>
          </w:p>
          <w:p w14:paraId="66193F13" w14:textId="0F2A7FC5" w:rsidR="00672CB9" w:rsidRPr="000A70A6" w:rsidRDefault="00672CB9" w:rsidP="000A70A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Fills in missing words or phrases</w:t>
            </w:r>
          </w:p>
        </w:tc>
        <w:tc>
          <w:tcPr>
            <w:tcW w:w="1496" w:type="dxa"/>
          </w:tcPr>
          <w:p w14:paraId="7195A3D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Orally retell known stories, linked to the Y1 range</w:t>
            </w:r>
          </w:p>
          <w:p w14:paraId="14BAD363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5E4C28A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Orally retell known stories, linked to the Y2 range</w:t>
            </w:r>
          </w:p>
          <w:p w14:paraId="2AC03E2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838" w:type="dxa"/>
          </w:tcPr>
          <w:p w14:paraId="2C1DFDF8" w14:textId="77777777" w:rsidR="00672CB9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Orally retell whole stories/sections of stories linked to the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Y3 range</w:t>
            </w:r>
          </w:p>
          <w:p w14:paraId="15A4E0B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699" w:type="dxa"/>
          </w:tcPr>
          <w:p w14:paraId="714DD393" w14:textId="77777777" w:rsidR="00672CB9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Orally retell whole stories/sections of stories linked to the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Y4 range</w:t>
            </w:r>
          </w:p>
          <w:p w14:paraId="51BA9B5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973" w:type="dxa"/>
          </w:tcPr>
          <w:p w14:paraId="7EE6835D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696" w:type="dxa"/>
          </w:tcPr>
          <w:p w14:paraId="6C4A8569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</w:tr>
      <w:tr w:rsidR="00C05800" w:rsidRPr="000A70A6" w14:paraId="5CE767DD" w14:textId="77777777" w:rsidTr="007359B6">
        <w:tc>
          <w:tcPr>
            <w:tcW w:w="1126" w:type="dxa"/>
            <w:vMerge/>
          </w:tcPr>
          <w:p w14:paraId="7E0362A1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3493" w:type="dxa"/>
          </w:tcPr>
          <w:p w14:paraId="62EBA5F0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Uses vocabulary and forms of speech that are increasingly </w:t>
            </w:r>
          </w:p>
          <w:p w14:paraId="7A12934C" w14:textId="01902C59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influenced by their experiences of books. </w:t>
            </w:r>
          </w:p>
        </w:tc>
        <w:tc>
          <w:tcPr>
            <w:tcW w:w="1496" w:type="dxa"/>
          </w:tcPr>
          <w:p w14:paraId="35A9C737" w14:textId="28D6223F" w:rsidR="00672CB9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Recognise and use predictable phrases in known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stories</w:t>
            </w:r>
            <w:r w:rsidR="00C05800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 xml:space="preserve"> 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linked to age-appropriate texts and texts children read independently</w:t>
            </w:r>
          </w:p>
          <w:p w14:paraId="4D4C658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425811D2" w14:textId="381CF169" w:rsidR="00672CB9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Recognise simple, recurring literary language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across poetry and narratives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linked to age-appropriate texts and texts children read independently</w:t>
            </w:r>
          </w:p>
        </w:tc>
        <w:tc>
          <w:tcPr>
            <w:tcW w:w="1838" w:type="dxa"/>
          </w:tcPr>
          <w:p w14:paraId="471DB949" w14:textId="77777777" w:rsidR="00672CB9" w:rsidRDefault="00996282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Discuss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recurring literary language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across poetry and narratives</w:t>
            </w:r>
          </w:p>
          <w:p w14:paraId="47B08100" w14:textId="6B3CB30A" w:rsidR="00996282" w:rsidRPr="000A70A6" w:rsidRDefault="00996282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linked to age-appropriate texts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and texts children read independently</w:t>
            </w:r>
          </w:p>
        </w:tc>
        <w:tc>
          <w:tcPr>
            <w:tcW w:w="1699" w:type="dxa"/>
          </w:tcPr>
          <w:p w14:paraId="18BCD9C5" w14:textId="77777777" w:rsidR="00672CB9" w:rsidRDefault="00996282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Discuss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recurring literary language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across poetry and narratives</w:t>
            </w:r>
          </w:p>
          <w:p w14:paraId="5951C36D" w14:textId="24A2025C" w:rsidR="00996282" w:rsidRPr="000A70A6" w:rsidRDefault="00996282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linked to age-appropriate texts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and texts children read independently</w:t>
            </w:r>
          </w:p>
        </w:tc>
        <w:tc>
          <w:tcPr>
            <w:tcW w:w="1973" w:type="dxa"/>
          </w:tcPr>
          <w:p w14:paraId="3116E34E" w14:textId="77777777" w:rsidR="00672CB9" w:rsidRDefault="00996282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Discuss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recurring literary language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across poetry and narratives</w:t>
            </w:r>
          </w:p>
          <w:p w14:paraId="30C3120D" w14:textId="3F3D0338" w:rsidR="00996282" w:rsidRPr="000A70A6" w:rsidRDefault="00996282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linked to age-appropriate texts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and texts children read independently</w:t>
            </w:r>
          </w:p>
        </w:tc>
        <w:tc>
          <w:tcPr>
            <w:tcW w:w="1696" w:type="dxa"/>
          </w:tcPr>
          <w:p w14:paraId="3FEB6D40" w14:textId="77777777" w:rsidR="00672CB9" w:rsidRDefault="00996282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Discuss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recurring literary language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across poetry and narratives</w:t>
            </w:r>
          </w:p>
          <w:p w14:paraId="46985450" w14:textId="06299441" w:rsidR="00996282" w:rsidRPr="000A70A6" w:rsidRDefault="00C05800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</w:t>
            </w:r>
            <w:r w:rsidR="00996282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inked to age-appropriate texts</w:t>
            </w:r>
            <w: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and texts children read independently</w:t>
            </w:r>
          </w:p>
        </w:tc>
      </w:tr>
      <w:tr w:rsidR="00C05800" w:rsidRPr="000A70A6" w14:paraId="096386CA" w14:textId="77777777" w:rsidTr="007359B6">
        <w:tc>
          <w:tcPr>
            <w:tcW w:w="1126" w:type="dxa"/>
            <w:vMerge/>
          </w:tcPr>
          <w:p w14:paraId="34886B3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3493" w:type="dxa"/>
          </w:tcPr>
          <w:p w14:paraId="70860654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Enjoys rhyming and rhythmic activities. </w:t>
            </w:r>
          </w:p>
          <w:p w14:paraId="60ADAD30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Shows awareness of rhyme and alliteration. </w:t>
            </w:r>
          </w:p>
          <w:p w14:paraId="01DA0134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Recognises rhythm in spoken words. </w:t>
            </w:r>
          </w:p>
          <w:p w14:paraId="236CD78C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Joins in with repeated refrains and anticipates key events </w:t>
            </w:r>
          </w:p>
          <w:p w14:paraId="2195DD6C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and phrases in rhymes and stories. </w:t>
            </w:r>
          </w:p>
          <w:p w14:paraId="0D5C2E43" w14:textId="77777777" w:rsidR="00672CB9" w:rsidRPr="000A70A6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Continues a rhyming string. </w:t>
            </w:r>
          </w:p>
        </w:tc>
        <w:tc>
          <w:tcPr>
            <w:tcW w:w="1496" w:type="dxa"/>
          </w:tcPr>
          <w:p w14:paraId="24677265" w14:textId="10690B5E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Recite some simple poems by heart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with some expression</w:t>
            </w:r>
          </w:p>
          <w:p w14:paraId="2F9C4D0E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1A44ED0D" w14:textId="2AA7D053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Recite poems by heart, using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expression and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intonation to make the meaning clear</w:t>
            </w:r>
          </w:p>
          <w:p w14:paraId="6146D2D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838" w:type="dxa"/>
          </w:tcPr>
          <w:p w14:paraId="7512F750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Recite poems by heart, using intonation, tone and volume to gain the interest </w:t>
            </w:r>
            <w:r w:rsidRPr="000A70A6">
              <w:rPr>
                <w:rFonts w:ascii="MS Gothic" w:eastAsia="MS Gothic" w:hAnsi="MS Gothic" w:cs="MS Gothic" w:hint="eastAsia"/>
                <w:color w:val="ED7D31" w:themeColor="accent2"/>
                <w:sz w:val="22"/>
                <w:szCs w:val="22"/>
              </w:rPr>
              <w:t> 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of the listener</w:t>
            </w:r>
          </w:p>
          <w:p w14:paraId="73A6B245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699" w:type="dxa"/>
          </w:tcPr>
          <w:p w14:paraId="5D11E4CB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Recite poems by heart, using intonation, tone and volume to gain the interest of the listener</w:t>
            </w:r>
          </w:p>
        </w:tc>
        <w:tc>
          <w:tcPr>
            <w:tcW w:w="1973" w:type="dxa"/>
          </w:tcPr>
          <w:p w14:paraId="128336F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Recite poems by heart, using intonation, tone and volume to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monitor the interest of the listener and adapt their recital</w:t>
            </w:r>
          </w:p>
        </w:tc>
        <w:tc>
          <w:tcPr>
            <w:tcW w:w="1696" w:type="dxa"/>
          </w:tcPr>
          <w:p w14:paraId="4EE02E7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Recite poems by heart, using intonation, tone and volume to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emphasise key elements of the poem and provoke a response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in the listener</w:t>
            </w:r>
          </w:p>
        </w:tc>
      </w:tr>
      <w:tr w:rsidR="00C05800" w:rsidRPr="000A70A6" w14:paraId="66ADE087" w14:textId="77777777" w:rsidTr="007359B6">
        <w:tc>
          <w:tcPr>
            <w:tcW w:w="1126" w:type="dxa"/>
            <w:vMerge/>
          </w:tcPr>
          <w:p w14:paraId="4A36BB04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3493" w:type="dxa"/>
          </w:tcPr>
          <w:p w14:paraId="1E0F4033" w14:textId="1777E9FA" w:rsidR="00996282" w:rsidRPr="00C05800" w:rsidRDefault="00672CB9" w:rsidP="003E26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Listens to and joins in with stories and poems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, enjoying and copying some of the expression used by the reader.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</w:t>
            </w:r>
          </w:p>
        </w:tc>
        <w:tc>
          <w:tcPr>
            <w:tcW w:w="1496" w:type="dxa"/>
          </w:tcPr>
          <w:p w14:paraId="011288F9" w14:textId="4C312572" w:rsidR="00C05800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Read aloud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,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with some expression,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books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  <w:u w:val="single"/>
              </w:rPr>
              <w:t xml:space="preserve">matched to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  <w:t>Y1 phonic* knowledge</w:t>
            </w:r>
            <w:r w:rsidR="00C05800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  <w:t xml:space="preserve"> - independently and in groups</w:t>
            </w:r>
          </w:p>
          <w:p w14:paraId="14975A92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558" w:type="dxa"/>
          </w:tcPr>
          <w:p w14:paraId="0D7A4C83" w14:textId="48BD3D33" w:rsidR="00672CB9" w:rsidRPr="000A70A6" w:rsidRDefault="00672CB9" w:rsidP="003E268A">
            <w:pPr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Read aloud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, with expression,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books</w:t>
            </w:r>
            <w:r w:rsidR="00C05800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  <w:u w:val="single"/>
              </w:rPr>
              <w:t xml:space="preserve">matched to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  <w:t xml:space="preserve">Y2 </w:t>
            </w:r>
            <w:r w:rsidR="00C05800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  <w:t>age-related expectation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  <w:u w:val="single"/>
              </w:rPr>
              <w:t>* knowledge</w:t>
            </w:r>
          </w:p>
          <w:p w14:paraId="27D5FD4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838" w:type="dxa"/>
          </w:tcPr>
          <w:p w14:paraId="576275C4" w14:textId="3E4D1994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Read aloud and perform </w:t>
            </w:r>
            <w:r w:rsidR="00EE642C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texts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,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gaining the audience’s interest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in the characters and plot </w:t>
            </w:r>
          </w:p>
          <w:p w14:paraId="774CCC66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  <w:tc>
          <w:tcPr>
            <w:tcW w:w="1699" w:type="dxa"/>
          </w:tcPr>
          <w:p w14:paraId="350515CD" w14:textId="591E09B5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Read aloud and perform </w:t>
            </w:r>
            <w:r w:rsidR="00EE642C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texts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,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maintaining the audience’s interest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in the characters and plot </w:t>
            </w:r>
          </w:p>
        </w:tc>
        <w:tc>
          <w:tcPr>
            <w:tcW w:w="1973" w:type="dxa"/>
          </w:tcPr>
          <w:p w14:paraId="1F22175E" w14:textId="4278111C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Read aloud and perform </w:t>
            </w:r>
            <w:r w:rsidR="00EE642C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texts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, </w:t>
            </w:r>
            <w:r w:rsidRPr="000A70A6">
              <w:rPr>
                <w:rFonts w:asciiTheme="majorHAnsi" w:hAnsiTheme="majorHAnsi" w:cstheme="majorHAnsi"/>
                <w:b/>
                <w:color w:val="ED7D31" w:themeColor="accent2"/>
                <w:sz w:val="22"/>
                <w:szCs w:val="22"/>
              </w:rPr>
              <w:t>monitoring the audience’s interest and changing the performance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 accordingly </w:t>
            </w:r>
          </w:p>
        </w:tc>
        <w:tc>
          <w:tcPr>
            <w:tcW w:w="1696" w:type="dxa"/>
          </w:tcPr>
          <w:p w14:paraId="79E725F8" w14:textId="6CBA2BB3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Read aloud and perform </w:t>
            </w:r>
            <w:r w:rsidR="00EE642C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>texts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, </w:t>
            </w:r>
            <w:r w:rsidRPr="000A70A6">
              <w:rPr>
                <w:rFonts w:asciiTheme="majorHAnsi" w:hAnsiTheme="majorHAnsi" w:cstheme="majorHAnsi"/>
                <w:b/>
                <w:bCs/>
                <w:color w:val="ED7D31" w:themeColor="accent2"/>
                <w:sz w:val="22"/>
                <w:szCs w:val="22"/>
              </w:rPr>
              <w:t xml:space="preserve">refining </w:t>
            </w:r>
            <w:r w:rsidRPr="000A70A6"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  <w:t xml:space="preserve">their performance to illustrate subtleties </w:t>
            </w:r>
          </w:p>
          <w:p w14:paraId="33A89D78" w14:textId="77777777" w:rsidR="00672CB9" w:rsidRPr="000A70A6" w:rsidRDefault="00672CB9" w:rsidP="003E268A">
            <w:pPr>
              <w:rPr>
                <w:rFonts w:asciiTheme="majorHAnsi" w:hAnsiTheme="majorHAnsi" w:cstheme="majorHAnsi"/>
                <w:color w:val="ED7D31" w:themeColor="accent2"/>
                <w:sz w:val="22"/>
                <w:szCs w:val="22"/>
              </w:rPr>
            </w:pPr>
          </w:p>
        </w:tc>
      </w:tr>
    </w:tbl>
    <w:p w14:paraId="7FCA9753" w14:textId="77777777" w:rsidR="00672CB9" w:rsidRDefault="00672CB9"/>
    <w:sectPr w:rsidR="00672CB9" w:rsidSect="007359B6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E791" w14:textId="77777777" w:rsidR="00C9004B" w:rsidRDefault="00C9004B" w:rsidP="007359B6">
      <w:r>
        <w:separator/>
      </w:r>
    </w:p>
  </w:endnote>
  <w:endnote w:type="continuationSeparator" w:id="0">
    <w:p w14:paraId="52F65702" w14:textId="77777777" w:rsidR="00C9004B" w:rsidRDefault="00C9004B" w:rsidP="0073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AC16" w14:textId="77777777" w:rsidR="00C9004B" w:rsidRDefault="00C9004B" w:rsidP="007359B6">
      <w:r>
        <w:separator/>
      </w:r>
    </w:p>
  </w:footnote>
  <w:footnote w:type="continuationSeparator" w:id="0">
    <w:p w14:paraId="7CF26890" w14:textId="77777777" w:rsidR="00C9004B" w:rsidRDefault="00C9004B" w:rsidP="0073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10"/>
      <w:gridCol w:w="7690"/>
    </w:tblGrid>
    <w:tr w:rsidR="007359B6" w14:paraId="3F8F3E86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ADBC00EF1AA34F4096096DE7B388CEB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1734794B" w14:textId="24EA0052" w:rsidR="007359B6" w:rsidRDefault="00B40C6F" w:rsidP="007359B6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Reading progression</w:t>
              </w:r>
              <w:r w:rsidR="00EF076D">
                <w:rPr>
                  <w:caps/>
                  <w:color w:val="FFFFFF" w:themeColor="background1"/>
                  <w:sz w:val="18"/>
                  <w:szCs w:val="18"/>
                </w:rPr>
                <w:t xml:space="preserve"> TO SUPPORT TEACHERS WITH THE TEACHING OF vIPERS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90AD4253247649F586774B481C9EFE9E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0-01-01T00:00:00Z"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531DF6BB" w14:textId="401B0655" w:rsidR="007359B6" w:rsidRDefault="007359B6" w:rsidP="007359B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</w:p>
          </w:tc>
        </w:sdtContent>
      </w:sdt>
    </w:tr>
    <w:tr w:rsidR="007359B6" w14:paraId="4F694292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55E654E" w14:textId="77777777" w:rsidR="007359B6" w:rsidRDefault="007359B6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1615E3E" w14:textId="77777777" w:rsidR="007359B6" w:rsidRDefault="007359B6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4742255C" w14:textId="77777777" w:rsidR="007359B6" w:rsidRDefault="00735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478"/>
    <w:rsid w:val="000A70A6"/>
    <w:rsid w:val="000C4756"/>
    <w:rsid w:val="000D39A8"/>
    <w:rsid w:val="00133891"/>
    <w:rsid w:val="00175CE2"/>
    <w:rsid w:val="001A4929"/>
    <w:rsid w:val="001E5C15"/>
    <w:rsid w:val="00244A56"/>
    <w:rsid w:val="00391DA6"/>
    <w:rsid w:val="003A536C"/>
    <w:rsid w:val="003D16FF"/>
    <w:rsid w:val="004036AB"/>
    <w:rsid w:val="0042400E"/>
    <w:rsid w:val="004B66B0"/>
    <w:rsid w:val="00517599"/>
    <w:rsid w:val="00595CAE"/>
    <w:rsid w:val="00672CB9"/>
    <w:rsid w:val="007247C3"/>
    <w:rsid w:val="007359B6"/>
    <w:rsid w:val="00772F4E"/>
    <w:rsid w:val="0090298A"/>
    <w:rsid w:val="0099608D"/>
    <w:rsid w:val="00996282"/>
    <w:rsid w:val="009D54C1"/>
    <w:rsid w:val="00A60C4C"/>
    <w:rsid w:val="00B16D80"/>
    <w:rsid w:val="00B40C6F"/>
    <w:rsid w:val="00B42CD8"/>
    <w:rsid w:val="00B61504"/>
    <w:rsid w:val="00C05800"/>
    <w:rsid w:val="00C9004B"/>
    <w:rsid w:val="00CC6478"/>
    <w:rsid w:val="00CD4AD0"/>
    <w:rsid w:val="00E34F61"/>
    <w:rsid w:val="00ED33EC"/>
    <w:rsid w:val="00EE642C"/>
    <w:rsid w:val="00EF076D"/>
    <w:rsid w:val="00EF77C0"/>
    <w:rsid w:val="00FB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FF27"/>
  <w15:chartTrackingRefBased/>
  <w15:docId w15:val="{B137DB59-4CD3-4D4B-B0E7-B9AE6B4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C64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359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9B6"/>
  </w:style>
  <w:style w:type="paragraph" w:styleId="Footer">
    <w:name w:val="footer"/>
    <w:basedOn w:val="Normal"/>
    <w:link w:val="FooterChar"/>
    <w:uiPriority w:val="99"/>
    <w:unhideWhenUsed/>
    <w:rsid w:val="007359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9B6"/>
  </w:style>
  <w:style w:type="character" w:styleId="PlaceholderText">
    <w:name w:val="Placeholder Text"/>
    <w:basedOn w:val="DefaultParagraphFont"/>
    <w:uiPriority w:val="99"/>
    <w:semiHidden/>
    <w:rsid w:val="00EF07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C00EF1AA34F4096096DE7B388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ECBB-57DC-4DC9-81C8-F9958C05229D}"/>
      </w:docPartPr>
      <w:docPartBody>
        <w:p w:rsidR="00D617AE" w:rsidRDefault="006C5EED" w:rsidP="006C5EED">
          <w:pPr>
            <w:pStyle w:val="ADBC00EF1AA34F4096096DE7B388CEB5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90AD4253247649F586774B481C9E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DD96-13CB-4180-9E37-8422ACE52034}"/>
      </w:docPartPr>
      <w:docPartBody>
        <w:p w:rsidR="00D617AE" w:rsidRDefault="006C5EED" w:rsidP="006C5EED">
          <w:pPr>
            <w:pStyle w:val="90AD4253247649F586774B481C9EFE9E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ED"/>
    <w:rsid w:val="00553FF9"/>
    <w:rsid w:val="00601D82"/>
    <w:rsid w:val="006C5EED"/>
    <w:rsid w:val="0072238B"/>
    <w:rsid w:val="00744CA2"/>
    <w:rsid w:val="00C15BF8"/>
    <w:rsid w:val="00D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BC00EF1AA34F4096096DE7B388CEB5">
    <w:name w:val="ADBC00EF1AA34F4096096DE7B388CEB5"/>
    <w:rsid w:val="006C5EED"/>
  </w:style>
  <w:style w:type="character" w:styleId="PlaceholderText">
    <w:name w:val="Placeholder Text"/>
    <w:basedOn w:val="DefaultParagraphFont"/>
    <w:uiPriority w:val="99"/>
    <w:semiHidden/>
    <w:rsid w:val="006C5EED"/>
    <w:rPr>
      <w:color w:val="808080"/>
    </w:rPr>
  </w:style>
  <w:style w:type="paragraph" w:customStyle="1" w:styleId="90AD4253247649F586774B481C9EFE9E">
    <w:name w:val="90AD4253247649F586774B481C9EFE9E"/>
    <w:rsid w:val="006C5E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Venture Reading progression</vt:lpstr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progression TO SUPPORT TEACHERS WITH THE TEACHING OF vIPERS</dc:title>
  <dc:subject/>
  <dc:creator>Think About Learning Ltd</dc:creator>
  <cp:keywords/>
  <dc:description/>
  <cp:lastModifiedBy>Louise Dunn</cp:lastModifiedBy>
  <cp:revision>8</cp:revision>
  <dcterms:created xsi:type="dcterms:W3CDTF">2020-02-04T10:41:00Z</dcterms:created>
  <dcterms:modified xsi:type="dcterms:W3CDTF">2024-04-13T13:42:00Z</dcterms:modified>
</cp:coreProperties>
</file>